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78F6" w:rsidRDefault="00A678F6" w:rsidP="007609F8">
      <w:pPr>
        <w:pStyle w:val="a3"/>
        <w:spacing w:line="360" w:lineRule="auto"/>
        <w:ind w:left="-284" w:right="-284"/>
        <w:jc w:val="both"/>
      </w:pPr>
      <w:r>
        <w:t xml:space="preserve">                   </w:t>
      </w:r>
      <w:r w:rsidR="002A7821">
        <w:t xml:space="preserve">            </w:t>
      </w:r>
      <w:r>
        <w:t xml:space="preserve"> Муниципальное бюджетное образовательное учреждение </w:t>
      </w:r>
    </w:p>
    <w:p w:rsidR="00A678F6" w:rsidRPr="00A678F6" w:rsidRDefault="00A678F6" w:rsidP="00C45A00">
      <w:pPr>
        <w:pStyle w:val="a3"/>
        <w:spacing w:line="360" w:lineRule="auto"/>
      </w:pPr>
      <w:r>
        <w:t xml:space="preserve">                                         </w:t>
      </w:r>
      <w:r w:rsidR="002A7821">
        <w:t xml:space="preserve">       </w:t>
      </w:r>
      <w:r>
        <w:t>общеобразовательная школа № 29</w:t>
      </w:r>
    </w:p>
    <w:p w:rsidR="00A678F6" w:rsidRDefault="00A678F6" w:rsidP="00C45A00">
      <w:pPr>
        <w:pStyle w:val="a3"/>
        <w:spacing w:line="360" w:lineRule="auto"/>
        <w:rPr>
          <w:b/>
          <w:i/>
          <w:sz w:val="28"/>
          <w:szCs w:val="28"/>
        </w:rPr>
      </w:pPr>
    </w:p>
    <w:p w:rsidR="00A678F6" w:rsidRDefault="00A678F6" w:rsidP="00C45A00">
      <w:pPr>
        <w:pStyle w:val="a3"/>
        <w:spacing w:line="360" w:lineRule="auto"/>
        <w:rPr>
          <w:b/>
          <w:i/>
          <w:sz w:val="28"/>
          <w:szCs w:val="28"/>
        </w:rPr>
      </w:pPr>
    </w:p>
    <w:p w:rsidR="002A7821" w:rsidRDefault="002A7821" w:rsidP="00C45A00">
      <w:pPr>
        <w:pStyle w:val="a3"/>
        <w:spacing w:line="360" w:lineRule="auto"/>
        <w:rPr>
          <w:b/>
          <w:i/>
          <w:sz w:val="28"/>
          <w:szCs w:val="28"/>
        </w:rPr>
      </w:pPr>
    </w:p>
    <w:p w:rsidR="002A7821" w:rsidRPr="002A7821" w:rsidRDefault="00A678F6" w:rsidP="00C45A00">
      <w:pPr>
        <w:pStyle w:val="a3"/>
        <w:spacing w:line="360" w:lineRule="auto"/>
        <w:rPr>
          <w:sz w:val="32"/>
          <w:szCs w:val="32"/>
        </w:rPr>
      </w:pPr>
      <w:r w:rsidRPr="002A7821">
        <w:rPr>
          <w:sz w:val="32"/>
          <w:szCs w:val="32"/>
        </w:rPr>
        <w:t xml:space="preserve">       </w:t>
      </w:r>
      <w:r w:rsidR="002A7821">
        <w:rPr>
          <w:sz w:val="32"/>
          <w:szCs w:val="32"/>
        </w:rPr>
        <w:t xml:space="preserve">                     </w:t>
      </w:r>
      <w:r w:rsidR="002A7821" w:rsidRPr="002A7821">
        <w:rPr>
          <w:sz w:val="32"/>
          <w:szCs w:val="32"/>
        </w:rPr>
        <w:t xml:space="preserve">Конкурс исследовательских работ </w:t>
      </w:r>
    </w:p>
    <w:p w:rsidR="00A678F6" w:rsidRPr="00A678F6" w:rsidRDefault="002A7821" w:rsidP="00C45A00">
      <w:pPr>
        <w:pStyle w:val="a3"/>
        <w:spacing w:line="360" w:lineRule="auto"/>
        <w:rPr>
          <w:sz w:val="32"/>
          <w:szCs w:val="32"/>
        </w:rPr>
      </w:pPr>
      <w:r>
        <w:rPr>
          <w:b/>
          <w:i/>
          <w:sz w:val="28"/>
          <w:szCs w:val="28"/>
        </w:rPr>
        <w:t xml:space="preserve">                                                 </w:t>
      </w:r>
      <w:r w:rsidR="00A678F6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>«</w:t>
      </w:r>
      <w:r w:rsidR="00A678F6" w:rsidRPr="00A678F6">
        <w:rPr>
          <w:sz w:val="32"/>
          <w:szCs w:val="32"/>
        </w:rPr>
        <w:t>День науки</w:t>
      </w:r>
      <w:r>
        <w:rPr>
          <w:sz w:val="32"/>
          <w:szCs w:val="32"/>
        </w:rPr>
        <w:t>»</w:t>
      </w:r>
    </w:p>
    <w:p w:rsidR="00A678F6" w:rsidRDefault="00A678F6" w:rsidP="00C45A00">
      <w:pPr>
        <w:pStyle w:val="a3"/>
        <w:spacing w:line="360" w:lineRule="auto"/>
        <w:rPr>
          <w:b/>
          <w:i/>
          <w:sz w:val="28"/>
          <w:szCs w:val="28"/>
        </w:rPr>
      </w:pPr>
    </w:p>
    <w:p w:rsidR="00A678F6" w:rsidRDefault="00A678F6" w:rsidP="00C45A00">
      <w:pPr>
        <w:pStyle w:val="a3"/>
        <w:spacing w:line="360" w:lineRule="auto"/>
        <w:rPr>
          <w:b/>
          <w:i/>
          <w:sz w:val="28"/>
          <w:szCs w:val="28"/>
        </w:rPr>
      </w:pPr>
    </w:p>
    <w:p w:rsidR="00A678F6" w:rsidRDefault="00A678F6" w:rsidP="00C45A00">
      <w:pPr>
        <w:pStyle w:val="a3"/>
        <w:spacing w:line="360" w:lineRule="auto"/>
        <w:rPr>
          <w:b/>
          <w:i/>
          <w:sz w:val="28"/>
          <w:szCs w:val="28"/>
        </w:rPr>
      </w:pPr>
    </w:p>
    <w:p w:rsidR="002A7821" w:rsidRDefault="002A7821" w:rsidP="00A678F6">
      <w:pPr>
        <w:pStyle w:val="a3"/>
        <w:rPr>
          <w:b/>
          <w:i/>
          <w:sz w:val="28"/>
          <w:szCs w:val="28"/>
        </w:rPr>
      </w:pPr>
    </w:p>
    <w:p w:rsidR="002A7821" w:rsidRDefault="002A7821" w:rsidP="00A678F6">
      <w:pPr>
        <w:pStyle w:val="a3"/>
        <w:rPr>
          <w:b/>
          <w:i/>
          <w:sz w:val="28"/>
          <w:szCs w:val="28"/>
        </w:rPr>
      </w:pPr>
    </w:p>
    <w:p w:rsidR="002A7821" w:rsidRDefault="002A7821" w:rsidP="00A678F6">
      <w:pPr>
        <w:pStyle w:val="a3"/>
        <w:rPr>
          <w:b/>
          <w:i/>
          <w:sz w:val="28"/>
          <w:szCs w:val="28"/>
        </w:rPr>
      </w:pPr>
    </w:p>
    <w:p w:rsidR="00A678F6" w:rsidRDefault="00A678F6" w:rsidP="00A678F6">
      <w:pPr>
        <w:pStyle w:val="a3"/>
      </w:pPr>
      <w:r>
        <w:t xml:space="preserve">                                                                                       Автор работы:</w:t>
      </w:r>
    </w:p>
    <w:p w:rsidR="00A678F6" w:rsidRDefault="00A678F6" w:rsidP="00A678F6">
      <w:pPr>
        <w:pStyle w:val="a3"/>
      </w:pPr>
      <w:r>
        <w:t xml:space="preserve">                                                                                       </w:t>
      </w:r>
      <w:proofErr w:type="spellStart"/>
      <w:r>
        <w:t>Харебова</w:t>
      </w:r>
      <w:proofErr w:type="spellEnd"/>
      <w:r>
        <w:t xml:space="preserve"> </w:t>
      </w:r>
      <w:proofErr w:type="spellStart"/>
      <w:r>
        <w:t>Нанули</w:t>
      </w:r>
      <w:proofErr w:type="spellEnd"/>
    </w:p>
    <w:p w:rsidR="00A678F6" w:rsidRDefault="00A678F6" w:rsidP="00C45A00">
      <w:pPr>
        <w:pStyle w:val="a3"/>
        <w:spacing w:line="360" w:lineRule="auto"/>
      </w:pPr>
      <w:r>
        <w:t xml:space="preserve">                                                                                       Ученица школы № 29 8»б» класса</w:t>
      </w:r>
    </w:p>
    <w:p w:rsidR="00A678F6" w:rsidRDefault="00A678F6" w:rsidP="00C45A00">
      <w:pPr>
        <w:pStyle w:val="a3"/>
        <w:spacing w:line="360" w:lineRule="auto"/>
      </w:pPr>
      <w:r>
        <w:t xml:space="preserve">                                                                                       Научные руководители:</w:t>
      </w:r>
    </w:p>
    <w:p w:rsidR="00A678F6" w:rsidRDefault="00A678F6" w:rsidP="00C45A00">
      <w:pPr>
        <w:pStyle w:val="a3"/>
        <w:spacing w:line="360" w:lineRule="auto"/>
      </w:pPr>
      <w:r>
        <w:t xml:space="preserve">                                                                                       Шарапова И.В. учитель географии,</w:t>
      </w:r>
    </w:p>
    <w:p w:rsidR="00A678F6" w:rsidRDefault="00A678F6" w:rsidP="00C45A00">
      <w:pPr>
        <w:pStyle w:val="a3"/>
        <w:spacing w:line="360" w:lineRule="auto"/>
      </w:pPr>
      <w:r>
        <w:t xml:space="preserve">                                                                                       Сергеева Н. В. Учитель истории</w:t>
      </w:r>
    </w:p>
    <w:p w:rsidR="00A678F6" w:rsidRDefault="00A678F6" w:rsidP="007609F8">
      <w:pPr>
        <w:pStyle w:val="a3"/>
        <w:spacing w:line="360" w:lineRule="auto"/>
        <w:ind w:left="-284"/>
      </w:pPr>
    </w:p>
    <w:p w:rsidR="002A7821" w:rsidRDefault="002A7821" w:rsidP="00C45A00">
      <w:pPr>
        <w:pStyle w:val="a3"/>
        <w:spacing w:line="360" w:lineRule="auto"/>
      </w:pPr>
      <w:r>
        <w:t xml:space="preserve">                                                        </w:t>
      </w:r>
      <w:r w:rsidR="00A678F6">
        <w:t xml:space="preserve"> Кострома 2012 г.</w:t>
      </w:r>
    </w:p>
    <w:p w:rsidR="00002509" w:rsidRPr="00A678F6" w:rsidRDefault="00A678F6" w:rsidP="007609F8">
      <w:pPr>
        <w:pStyle w:val="a3"/>
        <w:spacing w:line="360" w:lineRule="auto"/>
      </w:pPr>
      <w:r>
        <w:lastRenderedPageBreak/>
        <w:t xml:space="preserve"> </w:t>
      </w:r>
      <w:r w:rsidR="002A7821">
        <w:t xml:space="preserve"> </w:t>
      </w:r>
      <w:r w:rsidR="00002509" w:rsidRPr="00C45A00">
        <w:rPr>
          <w:b/>
          <w:i/>
        </w:rPr>
        <w:t>Вы обязательно должны посетить Костромскую область</w:t>
      </w:r>
      <w:r w:rsidR="00002509" w:rsidRPr="00C45A00">
        <w:t>, т.</w:t>
      </w:r>
      <w:proofErr w:type="gramStart"/>
      <w:r w:rsidR="00002509" w:rsidRPr="00C45A00">
        <w:t>к</w:t>
      </w:r>
      <w:proofErr w:type="gramEnd"/>
      <w:r w:rsidR="00002509" w:rsidRPr="00C45A00">
        <w:t xml:space="preserve">. </w:t>
      </w:r>
      <w:r w:rsidR="00A543DD" w:rsidRPr="00C45A00">
        <w:t xml:space="preserve"> </w:t>
      </w:r>
      <w:r w:rsidR="00002509" w:rsidRPr="00C45A00">
        <w:t xml:space="preserve">Костромская область - один из интереснейший с туристической точки зрения региона, располагающийся на границе между Центральной Россией и Севером. Как и многие другие регионы, по которым проходит Золотое Кольцо, в Костромской области находится огромнейшее количество самых разнообразных достопримечательностей и природных ресурсов, делающих данный регион одним из лидеров по организованным экскурсионным турам, и особенно - по летнему отдыху на Волге. </w:t>
      </w:r>
      <w:r w:rsidR="00B41359">
        <w:t xml:space="preserve"> </w:t>
      </w:r>
      <w:r w:rsidR="00002509" w:rsidRPr="00C45A00">
        <w:t>Мы думаем, что не будет преувеличением сказать, что спрос на Костромскую область в сезон сравним с такими общеизвестными брендами, как Селигер, Валдай и даже Карелия, и лишь немного уступает по спросу на Подмосковье. В принципе, вполне смело можно заявить, что отдых в Костромской области - номер 1 среди регионов Средней Полосы.</w:t>
      </w:r>
    </w:p>
    <w:p w:rsidR="008D7048" w:rsidRPr="00C45A00" w:rsidRDefault="00DC1363" w:rsidP="00C45A00">
      <w:pPr>
        <w:pStyle w:val="a3"/>
        <w:spacing w:line="360" w:lineRule="auto"/>
        <w:rPr>
          <w:b/>
          <w:i/>
        </w:rPr>
      </w:pPr>
      <w:r w:rsidRPr="00C45A00">
        <w:rPr>
          <w:b/>
          <w:i/>
        </w:rPr>
        <w:t>Природа края</w:t>
      </w:r>
    </w:p>
    <w:p w:rsidR="008D7048" w:rsidRDefault="002A7821" w:rsidP="007609F8">
      <w:pPr>
        <w:pStyle w:val="a3"/>
        <w:spacing w:line="360" w:lineRule="auto"/>
      </w:pPr>
      <w:r>
        <w:t xml:space="preserve"> </w:t>
      </w:r>
      <w:r w:rsidR="008D7048" w:rsidRPr="00C45A00">
        <w:t>Костромская область расположена в центральной части европейской территории России, в бассейне верхней Волги и ее левых притоков — Костромы, Унжи и Ветлуги. Территория области идет широкой полосой на северо-восток и север от Костромы. Протяженность территории области с севера на юг 260 км, а с запада на восток — 420 км. Площадь области равна 60,2 тыс. км</w:t>
      </w:r>
      <w:proofErr w:type="gramStart"/>
      <w:r w:rsidR="008D7048" w:rsidRPr="00C45A00">
        <w:t>2</w:t>
      </w:r>
      <w:proofErr w:type="gramEnd"/>
      <w:r w:rsidR="008D7048" w:rsidRPr="00C45A00">
        <w:t xml:space="preserve">. Она разделена </w:t>
      </w:r>
      <w:r w:rsidR="00DC1363" w:rsidRPr="00C45A00">
        <w:t xml:space="preserve">на 24 </w:t>
      </w:r>
      <w:proofErr w:type="gramStart"/>
      <w:r w:rsidR="00DC1363" w:rsidRPr="00C45A00">
        <w:t>административных</w:t>
      </w:r>
      <w:proofErr w:type="gramEnd"/>
      <w:r w:rsidR="00DC1363" w:rsidRPr="00C45A00">
        <w:t xml:space="preserve"> района.</w:t>
      </w:r>
      <w:r w:rsidR="00DC1363" w:rsidRPr="00C45A00">
        <w:br/>
      </w:r>
      <w:r w:rsidR="008D7048" w:rsidRPr="00C45A00">
        <w:t xml:space="preserve">Территория области представлена </w:t>
      </w:r>
      <w:proofErr w:type="spellStart"/>
      <w:r w:rsidR="008D7048" w:rsidRPr="00C45A00">
        <w:t>плоскохолмистой</w:t>
      </w:r>
      <w:proofErr w:type="spellEnd"/>
      <w:r w:rsidR="008D7048" w:rsidRPr="00C45A00">
        <w:t xml:space="preserve"> равниной, расчлененной многочисленными речными долинами. На западе области в направлении с севера на юг тянется </w:t>
      </w:r>
      <w:proofErr w:type="spellStart"/>
      <w:r w:rsidR="008D7048" w:rsidRPr="00C45A00">
        <w:t>Галичско-Чухломская</w:t>
      </w:r>
      <w:proofErr w:type="spellEnd"/>
      <w:r w:rsidR="008D7048" w:rsidRPr="00C45A00">
        <w:t xml:space="preserve"> возвышенность с абсолютной высотой 292 м над уровнем моря близ села Раменье. В северо-восточную часть области заходят южные отроги Северных Увалов, служащих водоразделом бассейнов рек Волги и Северной Двины. В области выделяются также обширные низины: Костромская, </w:t>
      </w:r>
      <w:proofErr w:type="spellStart"/>
      <w:r w:rsidR="008D7048" w:rsidRPr="00C45A00">
        <w:t>Унженская</w:t>
      </w:r>
      <w:proofErr w:type="spellEnd"/>
      <w:r w:rsidR="008D7048" w:rsidRPr="00C45A00">
        <w:t xml:space="preserve"> и северная часть </w:t>
      </w:r>
      <w:proofErr w:type="spellStart"/>
      <w:r w:rsidR="008D7048" w:rsidRPr="00C45A00">
        <w:t>Ветлужской</w:t>
      </w:r>
      <w:proofErr w:type="spellEnd"/>
      <w:r w:rsidR="008D7048" w:rsidRPr="00C45A00">
        <w:t xml:space="preserve">, </w:t>
      </w:r>
      <w:proofErr w:type="gramStart"/>
      <w:r w:rsidR="008D7048" w:rsidRPr="00C45A00">
        <w:t>сложенные</w:t>
      </w:r>
      <w:proofErr w:type="gramEnd"/>
      <w:r w:rsidR="008D7048" w:rsidRPr="00C45A00">
        <w:t xml:space="preserve"> рыхлыми, преимущественно озерными отложениями. Они имеют почти плоскую поверхность, не выше 100 м абсолютной высоты. Самый низкий участок — ложе долины реки Волги.</w:t>
      </w:r>
      <w:r w:rsidR="009F0768" w:rsidRPr="00C45A00">
        <w:t xml:space="preserve"> (</w:t>
      </w:r>
      <w:proofErr w:type="gramStart"/>
      <w:r w:rsidR="009F0768" w:rsidRPr="00C45A00">
        <w:t>См</w:t>
      </w:r>
      <w:proofErr w:type="gramEnd"/>
      <w:r w:rsidR="009F0768" w:rsidRPr="00C45A00">
        <w:t>. рис. №1).</w:t>
      </w:r>
      <w:r w:rsidR="008D7048" w:rsidRPr="00C45A00">
        <w:br/>
      </w:r>
      <w:r w:rsidR="009F0768" w:rsidRPr="00C45A00">
        <w:t xml:space="preserve"> </w:t>
      </w:r>
      <w:r w:rsidR="00002509" w:rsidRPr="00C45A00">
        <w:t>Климат Костромской области характеризуется как умеренно континентальный с продолжительной холодной и снежной зимой и коротким, сравнительно теплым, летом. Средняя температура января -12С, июля +18С. Осадков около 600 мм в год (максимум летом).</w:t>
      </w:r>
    </w:p>
    <w:p w:rsidR="00B41359" w:rsidRDefault="00B41359" w:rsidP="007609F8">
      <w:pPr>
        <w:pStyle w:val="a3"/>
        <w:spacing w:line="360" w:lineRule="auto"/>
      </w:pPr>
    </w:p>
    <w:p w:rsidR="00B41359" w:rsidRPr="00C45A00" w:rsidRDefault="00B41359" w:rsidP="007609F8">
      <w:pPr>
        <w:pStyle w:val="a3"/>
        <w:spacing w:line="360" w:lineRule="auto"/>
      </w:pPr>
    </w:p>
    <w:p w:rsidR="00002509" w:rsidRPr="00C45A00" w:rsidRDefault="00002509" w:rsidP="00C45A00">
      <w:pPr>
        <w:pStyle w:val="a3"/>
        <w:spacing w:line="360" w:lineRule="auto"/>
        <w:rPr>
          <w:b/>
          <w:i/>
        </w:rPr>
      </w:pPr>
      <w:r w:rsidRPr="00C45A00">
        <w:rPr>
          <w:b/>
          <w:i/>
        </w:rPr>
        <w:lastRenderedPageBreak/>
        <w:t>Здравницы и достопримечательности</w:t>
      </w:r>
    </w:p>
    <w:p w:rsidR="00C45A00" w:rsidRPr="00C45A00" w:rsidRDefault="002A7821" w:rsidP="002A7821">
      <w:pPr>
        <w:pStyle w:val="a3"/>
        <w:spacing w:line="360" w:lineRule="auto"/>
      </w:pPr>
      <w:r>
        <w:t xml:space="preserve">  </w:t>
      </w:r>
      <w:proofErr w:type="gramStart"/>
      <w:r w:rsidR="00002509" w:rsidRPr="00C45A00">
        <w:t xml:space="preserve">На территории области имеется 8 разведанных участков с утвержденными эксплуатационными запасами минеральных вод хлоридно-натриевого типа, минерализация - 3,5-9,7 г/л. Воды предназначены для лечебно-питьевых и бальнеологических целей (запасы составляют соответственно 391 и 400 м3 в сутки) </w:t>
      </w:r>
      <w:r w:rsidR="00002509" w:rsidRPr="00C45A00">
        <w:br/>
      </w:r>
      <w:proofErr w:type="spellStart"/>
      <w:r w:rsidR="00002509" w:rsidRPr="00C45A00">
        <w:t>Бальнеолечение</w:t>
      </w:r>
      <w:proofErr w:type="spellEnd"/>
      <w:r w:rsidR="00002509" w:rsidRPr="00C45A00">
        <w:t xml:space="preserve"> в</w:t>
      </w:r>
      <w:hyperlink r:id="rId6" w:history="1">
        <w:r w:rsidR="00002509" w:rsidRPr="00C45A00">
          <w:rPr>
            <w:rStyle w:val="a6"/>
            <w:b w:val="0"/>
          </w:rPr>
          <w:t xml:space="preserve"> санаториях Костромской области</w:t>
        </w:r>
      </w:hyperlink>
      <w:r w:rsidR="00002509" w:rsidRPr="00C45A00">
        <w:rPr>
          <w:b/>
        </w:rPr>
        <w:t xml:space="preserve"> </w:t>
      </w:r>
      <w:r w:rsidR="00002509" w:rsidRPr="00C45A00">
        <w:t>обеспечивается за счет собственных природных лечебных средств – это минеральные питьевые воды, рассолы, а в санатории им. А.П. Бородина</w:t>
      </w:r>
      <w:proofErr w:type="gramEnd"/>
      <w:r w:rsidR="00002509" w:rsidRPr="00C45A00">
        <w:t xml:space="preserve"> используются свои собственные лечебные </w:t>
      </w:r>
      <w:proofErr w:type="gramStart"/>
      <w:r w:rsidR="00002509" w:rsidRPr="00C45A00">
        <w:t>высоко эффективные</w:t>
      </w:r>
      <w:proofErr w:type="gramEnd"/>
      <w:r w:rsidR="00002509" w:rsidRPr="00C45A00">
        <w:t xml:space="preserve"> грязи. Санатории "Волга", "Колос" и им. Ивана Сусанина для питьевого водоснабжения используют экологически чистые природные подземные воды. Что повышает эффективность процесса оздоровления отдыхающих. </w:t>
      </w:r>
      <w:r w:rsidR="00002509" w:rsidRPr="00C45A00">
        <w:br/>
        <w:t xml:space="preserve">В области имеется бальнеогрязевой курорт - Солигалич (открыт в 1841 г.). </w:t>
      </w:r>
      <w:r w:rsidR="00002509" w:rsidRPr="00C45A00">
        <w:br/>
      </w:r>
      <w:r w:rsidR="00002509" w:rsidRPr="00C45A00">
        <w:rPr>
          <w:rStyle w:val="a6"/>
          <w:i/>
        </w:rPr>
        <w:t>Основные природные лечебные факторы</w:t>
      </w:r>
      <w:r w:rsidR="00002509" w:rsidRPr="00C45A00">
        <w:t xml:space="preserve"> - </w:t>
      </w:r>
      <w:proofErr w:type="spellStart"/>
      <w:r w:rsidR="00002509" w:rsidRPr="00C45A00">
        <w:t>сульфатнохлоридные</w:t>
      </w:r>
      <w:proofErr w:type="spellEnd"/>
      <w:r w:rsidR="00002509" w:rsidRPr="00C45A00">
        <w:t xml:space="preserve"> воды, содержащие бром и кальций (используются для ванн) и </w:t>
      </w:r>
      <w:proofErr w:type="spellStart"/>
      <w:r w:rsidR="00002509" w:rsidRPr="00C45A00">
        <w:t>местныей</w:t>
      </w:r>
      <w:proofErr w:type="spellEnd"/>
      <w:r w:rsidR="00002509" w:rsidRPr="00C45A00">
        <w:t xml:space="preserve"> лечебный торф (месторождения Горбачевское, </w:t>
      </w:r>
      <w:proofErr w:type="spellStart"/>
      <w:r w:rsidR="00002509" w:rsidRPr="00C45A00">
        <w:t>Аленушкино</w:t>
      </w:r>
      <w:proofErr w:type="spellEnd"/>
      <w:r w:rsidR="00002509" w:rsidRPr="00C45A00">
        <w:t>, Большое; с добавлением минеральной воды его применяют для грязевых аппликаций). Лечение заболеваний органов движения и опоры, нервной системы, гинекологических болезней.</w:t>
      </w:r>
      <w:r w:rsidR="00C45A00" w:rsidRPr="00C45A00">
        <w:t xml:space="preserve"> </w:t>
      </w:r>
    </w:p>
    <w:p w:rsidR="00DC1363" w:rsidRPr="00B41359" w:rsidRDefault="00C45A00" w:rsidP="00C45A00">
      <w:pPr>
        <w:pStyle w:val="a3"/>
        <w:spacing w:line="360" w:lineRule="auto"/>
      </w:pPr>
      <w:r w:rsidRPr="00C45A00">
        <w:t xml:space="preserve"> </w:t>
      </w:r>
      <w:r w:rsidR="002A7821">
        <w:t xml:space="preserve"> </w:t>
      </w:r>
      <w:r w:rsidR="00002509" w:rsidRPr="00C45A00">
        <w:t xml:space="preserve">В области насчитывается более 2,5 тысяч памятников археологии, архитектуры, истории и искусства. Из них свыше 300 имеют федеральное значение. Прекрасен и неповторим облик старинных городов Костромского края - Галича, Макарьева, Кологрива, Нерехты. Заслуженным интересом пользуются постоянные экспозиции и выставки Костромского объединенного художественного музея, а также 18 филиалов головных музеев и 6 муниципальных музеев, расположенных на территории Костромского края. </w:t>
      </w:r>
      <w:r w:rsidR="00002509" w:rsidRPr="00C45A00">
        <w:br/>
        <w:t>Наряду с уникальным архитектурным ансамблем Костромского объединенного историко-архитектурного музея-заповедника "</w:t>
      </w:r>
      <w:proofErr w:type="spellStart"/>
      <w:r w:rsidR="00002509" w:rsidRPr="00C45A00">
        <w:t>Ипатьевский</w:t>
      </w:r>
      <w:proofErr w:type="spellEnd"/>
      <w:r w:rsidR="00002509" w:rsidRPr="00C45A00">
        <w:t xml:space="preserve"> монастырь", памятниками эпохи рассвета Костромы XVI - XVII веков стали Богоявленский монастырь</w:t>
      </w:r>
      <w:r w:rsidRPr="00C45A00">
        <w:t xml:space="preserve"> и храм Воскресения на </w:t>
      </w:r>
      <w:proofErr w:type="spellStart"/>
      <w:r w:rsidRPr="00C45A00">
        <w:t>Дебре</w:t>
      </w:r>
      <w:proofErr w:type="spellEnd"/>
      <w:r w:rsidRPr="00C45A00">
        <w:t xml:space="preserve">. </w:t>
      </w:r>
      <w:r w:rsidRPr="00C45A00">
        <w:br/>
        <w:t xml:space="preserve"> </w:t>
      </w:r>
      <w:r w:rsidR="00002509" w:rsidRPr="00C45A00">
        <w:t xml:space="preserve">Одними из лучших образцов русского провинциального классицизма конца XVIII - начала XIX веков считается административно-торговый архитектурный комплекс центра города. В старой части Костромы сохранилась исторически сложившаяся планировочная структура - лучевая сетка улиц, соответствующая генеральному плану города, утвержденному императрицей Екатериной II в 1781 году с раскрытием центра города к реке Волге. Из достопримечательностей города также выделяется памятник Ивану Сусанину работы скульптора Никиты </w:t>
      </w:r>
      <w:proofErr w:type="spellStart"/>
      <w:r w:rsidR="00002509" w:rsidRPr="00C45A00">
        <w:t>Лавинского</w:t>
      </w:r>
      <w:proofErr w:type="spellEnd"/>
      <w:r w:rsidR="00002509" w:rsidRPr="00C45A00">
        <w:t>.</w:t>
      </w:r>
    </w:p>
    <w:p w:rsidR="00DC1363" w:rsidRPr="00C45A00" w:rsidRDefault="00C71AB5" w:rsidP="00C45A00">
      <w:pPr>
        <w:pStyle w:val="a3"/>
        <w:spacing w:line="360" w:lineRule="auto"/>
        <w:rPr>
          <w:b/>
          <w:i/>
        </w:rPr>
      </w:pPr>
      <w:r w:rsidRPr="00C45A00">
        <w:rPr>
          <w:b/>
          <w:i/>
        </w:rPr>
        <w:lastRenderedPageBreak/>
        <w:t xml:space="preserve">Мы хотели бы </w:t>
      </w:r>
      <w:r w:rsidR="00DC1363" w:rsidRPr="00C45A00">
        <w:rPr>
          <w:b/>
          <w:i/>
        </w:rPr>
        <w:t xml:space="preserve"> пригасить Вас посетить некоторые районы Костромской области  с уникальными и значимыми для края и страны памятниками природы и архитектуры.</w:t>
      </w:r>
    </w:p>
    <w:p w:rsidR="00941367" w:rsidRPr="00C45A00" w:rsidRDefault="00CF2875" w:rsidP="00C45A00">
      <w:pPr>
        <w:pStyle w:val="a3"/>
        <w:numPr>
          <w:ilvl w:val="0"/>
          <w:numId w:val="1"/>
        </w:numPr>
        <w:spacing w:line="360" w:lineRule="auto"/>
      </w:pPr>
      <w:r w:rsidRPr="00C45A00">
        <w:t xml:space="preserve"> Кострома и </w:t>
      </w:r>
      <w:r w:rsidR="00DC1363" w:rsidRPr="00C45A00">
        <w:t>Костромской ра</w:t>
      </w:r>
      <w:r w:rsidR="00941367" w:rsidRPr="00C45A00">
        <w:t>йон</w:t>
      </w:r>
    </w:p>
    <w:p w:rsidR="00941367" w:rsidRPr="00C45A00" w:rsidRDefault="00941367" w:rsidP="00C45A00">
      <w:pPr>
        <w:pStyle w:val="a3"/>
        <w:numPr>
          <w:ilvl w:val="0"/>
          <w:numId w:val="1"/>
        </w:numPr>
        <w:spacing w:line="360" w:lineRule="auto"/>
      </w:pPr>
      <w:proofErr w:type="spellStart"/>
      <w:r w:rsidRPr="00C45A00">
        <w:t>Нерехтский</w:t>
      </w:r>
      <w:proofErr w:type="spellEnd"/>
      <w:r w:rsidRPr="00C45A00">
        <w:t xml:space="preserve"> район</w:t>
      </w:r>
    </w:p>
    <w:p w:rsidR="00941367" w:rsidRPr="00C45A00" w:rsidRDefault="00395615" w:rsidP="00C45A00">
      <w:pPr>
        <w:pStyle w:val="a3"/>
        <w:numPr>
          <w:ilvl w:val="0"/>
          <w:numId w:val="1"/>
        </w:numPr>
        <w:spacing w:line="360" w:lineRule="auto"/>
      </w:pPr>
      <w:proofErr w:type="spellStart"/>
      <w:r w:rsidRPr="00C45A00">
        <w:t>Сусанинский</w:t>
      </w:r>
      <w:proofErr w:type="spellEnd"/>
      <w:r w:rsidRPr="00C45A00">
        <w:t xml:space="preserve"> район</w:t>
      </w:r>
    </w:p>
    <w:p w:rsidR="00941367" w:rsidRPr="00C45A00" w:rsidRDefault="00395615" w:rsidP="00C45A00">
      <w:pPr>
        <w:pStyle w:val="a3"/>
        <w:numPr>
          <w:ilvl w:val="0"/>
          <w:numId w:val="1"/>
        </w:numPr>
        <w:spacing w:line="360" w:lineRule="auto"/>
      </w:pPr>
      <w:proofErr w:type="spellStart"/>
      <w:r w:rsidRPr="00C45A00">
        <w:t>Кологривский</w:t>
      </w:r>
      <w:proofErr w:type="spellEnd"/>
      <w:r w:rsidRPr="00C45A00">
        <w:t xml:space="preserve"> район</w:t>
      </w:r>
    </w:p>
    <w:p w:rsidR="00941367" w:rsidRPr="00C45A00" w:rsidRDefault="00395615" w:rsidP="00C45A00">
      <w:pPr>
        <w:pStyle w:val="a3"/>
        <w:numPr>
          <w:ilvl w:val="0"/>
          <w:numId w:val="1"/>
        </w:numPr>
        <w:spacing w:line="360" w:lineRule="auto"/>
      </w:pPr>
      <w:proofErr w:type="spellStart"/>
      <w:r w:rsidRPr="00C45A00">
        <w:t>Красносельский</w:t>
      </w:r>
      <w:proofErr w:type="spellEnd"/>
      <w:r w:rsidRPr="00C45A00">
        <w:t xml:space="preserve"> район</w:t>
      </w:r>
    </w:p>
    <w:p w:rsidR="00941367" w:rsidRPr="00C45A00" w:rsidRDefault="00941367" w:rsidP="00C45A00">
      <w:pPr>
        <w:pStyle w:val="a3"/>
        <w:numPr>
          <w:ilvl w:val="0"/>
          <w:numId w:val="1"/>
        </w:numPr>
        <w:spacing w:line="360" w:lineRule="auto"/>
      </w:pPr>
      <w:proofErr w:type="spellStart"/>
      <w:r w:rsidRPr="00C45A00">
        <w:t>Галический</w:t>
      </w:r>
      <w:proofErr w:type="spellEnd"/>
      <w:r w:rsidRPr="00C45A00">
        <w:t xml:space="preserve"> район</w:t>
      </w:r>
    </w:p>
    <w:p w:rsidR="00C71AB5" w:rsidRPr="00C45A00" w:rsidRDefault="00941367" w:rsidP="00C45A00">
      <w:pPr>
        <w:pStyle w:val="a3"/>
        <w:numPr>
          <w:ilvl w:val="0"/>
          <w:numId w:val="1"/>
        </w:numPr>
        <w:spacing w:line="360" w:lineRule="auto"/>
      </w:pPr>
      <w:r w:rsidRPr="00C45A00">
        <w:t>Островский ра</w:t>
      </w:r>
      <w:r w:rsidR="009A3DC4" w:rsidRPr="00C45A00">
        <w:t>й</w:t>
      </w:r>
      <w:r w:rsidR="00CF2875" w:rsidRPr="00C45A00">
        <w:t>он</w:t>
      </w:r>
    </w:p>
    <w:p w:rsidR="009A3DC4" w:rsidRPr="00C45A00" w:rsidRDefault="009A3DC4" w:rsidP="00C45A00">
      <w:pPr>
        <w:pStyle w:val="a3"/>
        <w:spacing w:line="360" w:lineRule="auto"/>
      </w:pPr>
    </w:p>
    <w:p w:rsidR="009A3DC4" w:rsidRPr="00C45A00" w:rsidRDefault="009A3DC4" w:rsidP="00C45A00">
      <w:pPr>
        <w:pStyle w:val="a3"/>
        <w:spacing w:line="360" w:lineRule="auto"/>
        <w:jc w:val="center"/>
      </w:pPr>
      <w:r w:rsidRPr="00C45A00">
        <w:rPr>
          <w:noProof/>
        </w:rPr>
        <w:drawing>
          <wp:inline distT="0" distB="0" distL="0" distR="0">
            <wp:extent cx="6197600" cy="3971925"/>
            <wp:effectExtent l="19050" t="0" r="0" b="0"/>
            <wp:docPr id="2" name="Рисунок 1" descr="Admin-map-Kostroma-region-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min-map-Kostroma-region-big.g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60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363" w:rsidRPr="00C45A00" w:rsidRDefault="00DC1363" w:rsidP="00C45A00">
      <w:pPr>
        <w:pStyle w:val="a3"/>
        <w:spacing w:line="360" w:lineRule="auto"/>
        <w:rPr>
          <w:u w:val="single"/>
        </w:rPr>
      </w:pPr>
    </w:p>
    <w:p w:rsidR="00DC1363" w:rsidRDefault="00C45A00" w:rsidP="00C45A00">
      <w:pPr>
        <w:pStyle w:val="a3"/>
        <w:spacing w:line="360" w:lineRule="auto"/>
        <w:rPr>
          <w:b/>
          <w:i/>
        </w:rPr>
      </w:pPr>
      <w:r w:rsidRPr="00C45A00">
        <w:rPr>
          <w:b/>
          <w:i/>
        </w:rPr>
        <w:t xml:space="preserve">                                   </w:t>
      </w:r>
      <w:r w:rsidR="00CF2875" w:rsidRPr="00C45A00">
        <w:rPr>
          <w:b/>
          <w:i/>
        </w:rPr>
        <w:t>Желаем Вам приятного путешествия!</w:t>
      </w:r>
    </w:p>
    <w:p w:rsidR="00C45A00" w:rsidRPr="00C45A00" w:rsidRDefault="00C45A00" w:rsidP="00C45A00">
      <w:pPr>
        <w:pStyle w:val="a3"/>
        <w:spacing w:line="360" w:lineRule="auto"/>
        <w:rPr>
          <w:b/>
          <w:i/>
        </w:rPr>
      </w:pPr>
    </w:p>
    <w:p w:rsidR="009A3DC4" w:rsidRPr="00C45A00" w:rsidRDefault="009F09F2" w:rsidP="00C45A00">
      <w:pPr>
        <w:pStyle w:val="a3"/>
        <w:numPr>
          <w:ilvl w:val="0"/>
          <w:numId w:val="8"/>
        </w:numPr>
        <w:spacing w:line="360" w:lineRule="auto"/>
        <w:rPr>
          <w:b/>
          <w:i/>
        </w:rPr>
      </w:pPr>
      <w:r w:rsidRPr="00C45A00">
        <w:rPr>
          <w:b/>
          <w:i/>
        </w:rPr>
        <w:t xml:space="preserve"> Кострома и </w:t>
      </w:r>
      <w:r w:rsidR="009A3DC4" w:rsidRPr="00C45A00">
        <w:rPr>
          <w:b/>
          <w:i/>
        </w:rPr>
        <w:t>Костромской район</w:t>
      </w:r>
    </w:p>
    <w:p w:rsidR="00C71AB5" w:rsidRPr="00C45A00" w:rsidRDefault="00E57479" w:rsidP="00C45A00">
      <w:pPr>
        <w:pStyle w:val="a3"/>
        <w:spacing w:line="360" w:lineRule="auto"/>
      </w:pPr>
      <w:r w:rsidRPr="00C45A00">
        <w:rPr>
          <w:rFonts w:ascii="Verdana" w:hAnsi="Verdana"/>
        </w:rPr>
        <w:lastRenderedPageBreak/>
        <w:t xml:space="preserve">  </w:t>
      </w:r>
      <w:r w:rsidR="009A3DC4" w:rsidRPr="00C45A00">
        <w:t>С</w:t>
      </w:r>
      <w:r w:rsidR="00D14B56">
        <w:t xml:space="preserve"> </w:t>
      </w:r>
      <w:r w:rsidR="009A3DC4" w:rsidRPr="00C45A00">
        <w:t xml:space="preserve"> Костромой связано имя А.Н.Островского. В окрестностях он владел усадьбой </w:t>
      </w:r>
      <w:proofErr w:type="spellStart"/>
      <w:r w:rsidR="009A3DC4" w:rsidRPr="00C45A00">
        <w:t>Щелыково</w:t>
      </w:r>
      <w:proofErr w:type="spellEnd"/>
      <w:r w:rsidR="009A3DC4" w:rsidRPr="00C45A00">
        <w:t>, где сейчас располагается дом-музей драматурга. Не раз он бывал и в самой Костроме.</w:t>
      </w:r>
      <w:r w:rsidR="009A3DC4" w:rsidRPr="00C45A00">
        <w:br/>
        <w:t xml:space="preserve">Именем Островского назван областной драматический театр. На бульваре напротив театра установлен памятник писателю, привезенный из </w:t>
      </w:r>
      <w:proofErr w:type="spellStart"/>
      <w:r w:rsidR="009A3DC4" w:rsidRPr="00C45A00">
        <w:t>Щелыково</w:t>
      </w:r>
      <w:proofErr w:type="spellEnd"/>
      <w:r w:rsidR="009A3DC4" w:rsidRPr="00C45A00">
        <w:t xml:space="preserve">. В городском парке у набережной установлена, так называемая, беседка Островского. </w:t>
      </w:r>
      <w:r w:rsidR="009A3DC4" w:rsidRPr="00C45A00">
        <w:br/>
        <w:t xml:space="preserve">Также местной достопримечательностью являются декорации, оставшиеся и перевезенные в Кострому из </w:t>
      </w:r>
      <w:proofErr w:type="spellStart"/>
      <w:r w:rsidR="009A3DC4" w:rsidRPr="00C45A00">
        <w:t>Щелыково</w:t>
      </w:r>
      <w:proofErr w:type="spellEnd"/>
      <w:r w:rsidR="009A3DC4" w:rsidRPr="00C45A00">
        <w:t xml:space="preserve">, где снимался фильм «Снегурочка» по одноименной пьесе Островского. </w:t>
      </w:r>
      <w:proofErr w:type="gramStart"/>
      <w:r w:rsidR="009A3DC4" w:rsidRPr="00C45A00">
        <w:t>Сказочная</w:t>
      </w:r>
      <w:proofErr w:type="gramEnd"/>
      <w:r w:rsidR="009A3DC4" w:rsidRPr="00C45A00">
        <w:t xml:space="preserve"> «</w:t>
      </w:r>
      <w:proofErr w:type="spellStart"/>
      <w:r w:rsidR="009A3DC4" w:rsidRPr="00C45A00">
        <w:t>Берендеевка</w:t>
      </w:r>
      <w:proofErr w:type="spellEnd"/>
      <w:r w:rsidR="009A3DC4" w:rsidRPr="00C45A00">
        <w:t xml:space="preserve">» </w:t>
      </w:r>
      <w:r w:rsidR="004E6296" w:rsidRPr="00C45A00">
        <w:t>располагается</w:t>
      </w:r>
      <w:r w:rsidR="009A3DC4" w:rsidRPr="00C45A00">
        <w:t xml:space="preserve"> в городском парке им. 50-летия Революции.</w:t>
      </w:r>
      <w:r w:rsidRPr="00C45A00">
        <w:rPr>
          <w:color w:val="7030A0"/>
        </w:rPr>
        <w:t xml:space="preserve">  </w:t>
      </w:r>
      <w:r w:rsidR="00C71AB5" w:rsidRPr="00C45A00">
        <w:rPr>
          <w:color w:val="7030A0"/>
        </w:rPr>
        <w:t xml:space="preserve"> </w:t>
      </w:r>
      <w:r w:rsidR="00146C37" w:rsidRPr="00C45A00">
        <w:t>(</w:t>
      </w:r>
      <w:proofErr w:type="gramStart"/>
      <w:r w:rsidR="00146C37" w:rsidRPr="00C45A00">
        <w:t>См</w:t>
      </w:r>
      <w:proofErr w:type="gramEnd"/>
      <w:r w:rsidR="00146C37" w:rsidRPr="00C45A00">
        <w:t>. рис. 2.)</w:t>
      </w:r>
    </w:p>
    <w:p w:rsidR="00C71AB5" w:rsidRPr="00C45A00" w:rsidRDefault="00C71AB5" w:rsidP="00C45A00">
      <w:pPr>
        <w:pStyle w:val="a3"/>
        <w:spacing w:line="360" w:lineRule="auto"/>
        <w:rPr>
          <w:color w:val="7030A0"/>
        </w:rPr>
      </w:pPr>
      <w:r w:rsidRPr="00C45A00">
        <w:rPr>
          <w:color w:val="7030A0"/>
        </w:rPr>
        <w:t xml:space="preserve"> </w:t>
      </w:r>
      <w:r w:rsidR="00E57479" w:rsidRPr="00C45A00">
        <w:t>Ансамбль монастырских построек XVI-XIX вв.</w:t>
      </w:r>
      <w:r w:rsidR="00E57479" w:rsidRPr="00C45A00">
        <w:br/>
        <w:t>Сохранился Богоявленский собор 1565 года с росписью.</w:t>
      </w:r>
      <w:r w:rsidR="00146C37" w:rsidRPr="00C45A00">
        <w:t xml:space="preserve"> (</w:t>
      </w:r>
      <w:proofErr w:type="gramStart"/>
      <w:r w:rsidR="00146C37" w:rsidRPr="00C45A00">
        <w:t>См</w:t>
      </w:r>
      <w:proofErr w:type="gramEnd"/>
      <w:r w:rsidR="00146C37" w:rsidRPr="00C45A00">
        <w:t>. рис. 3.)</w:t>
      </w:r>
      <w:r w:rsidR="00E57479" w:rsidRPr="00C45A00">
        <w:br/>
      </w:r>
      <w:proofErr w:type="gramStart"/>
      <w:r w:rsidR="00E57479" w:rsidRPr="00C45A00">
        <w:t>Монастырь</w:t>
      </w:r>
      <w:proofErr w:type="gramEnd"/>
      <w:r w:rsidR="00E57479" w:rsidRPr="00C45A00">
        <w:t xml:space="preserve"> действующий и правила его посещения весьма строги. Фотографирование на территории запрещено. В соборе хранится чудотворная Федоровская икона Божией Матери, очень почитаема паломниками. Точное время</w:t>
      </w:r>
      <w:r w:rsidR="00B41359">
        <w:t xml:space="preserve"> основания монастыря </w:t>
      </w:r>
      <w:proofErr w:type="gramStart"/>
      <w:r w:rsidR="00B41359">
        <w:t>не известно</w:t>
      </w:r>
      <w:r w:rsidR="00E57479" w:rsidRPr="00C45A00">
        <w:t>, весь</w:t>
      </w:r>
      <w:proofErr w:type="gramEnd"/>
      <w:r w:rsidR="00E57479" w:rsidRPr="00C45A00">
        <w:t xml:space="preserve"> архив был уничтожен во времена Смуты и пожаров. Вероятно, обитель была основана в XV веке и постройки ее были только из дерева, через 100 лет во времена Ивана Грозного в 1565 году был построен первая каменная постройка - собор Богоявления – главный храм монастыря. Собор был значительно перестроен в XIX веке, к простому монументальному храму было пристроено несколько приделов. Настенная роспись, выполненная </w:t>
      </w:r>
      <w:proofErr w:type="spellStart"/>
      <w:r w:rsidR="00E57479" w:rsidRPr="00C45A00">
        <w:t>Гурием</w:t>
      </w:r>
      <w:proofErr w:type="spellEnd"/>
      <w:r w:rsidR="00E57479" w:rsidRPr="00C45A00">
        <w:t xml:space="preserve"> Никитиным в XVII </w:t>
      </w:r>
      <w:proofErr w:type="gramStart"/>
      <w:r w:rsidR="00E57479" w:rsidRPr="00C45A00">
        <w:t>в</w:t>
      </w:r>
      <w:proofErr w:type="gramEnd"/>
      <w:r w:rsidR="00E57479" w:rsidRPr="00C45A00">
        <w:t xml:space="preserve">., также </w:t>
      </w:r>
      <w:proofErr w:type="gramStart"/>
      <w:r w:rsidR="00E57479" w:rsidRPr="00C45A00">
        <w:t>была</w:t>
      </w:r>
      <w:proofErr w:type="gramEnd"/>
      <w:r w:rsidR="00E57479" w:rsidRPr="00C45A00">
        <w:t xml:space="preserve"> «подновлена» в 1865 году.</w:t>
      </w:r>
      <w:r w:rsidR="00E57479" w:rsidRPr="00C45A00">
        <w:br/>
        <w:t xml:space="preserve">Монастырская ограда, построенная в XV веке, была полностью разобрана в XIX </w:t>
      </w:r>
      <w:proofErr w:type="gramStart"/>
      <w:r w:rsidR="00E57479" w:rsidRPr="00C45A00">
        <w:t>в</w:t>
      </w:r>
      <w:proofErr w:type="gramEnd"/>
      <w:r w:rsidR="00E57479" w:rsidRPr="00C45A00">
        <w:t xml:space="preserve">. Единственно </w:t>
      </w:r>
      <w:proofErr w:type="gramStart"/>
      <w:r w:rsidR="00E57479" w:rsidRPr="00C45A00">
        <w:t>осталась</w:t>
      </w:r>
      <w:proofErr w:type="gramEnd"/>
      <w:r w:rsidR="00E57479" w:rsidRPr="00C45A00">
        <w:t xml:space="preserve"> восьмигранная башенка, из которой в</w:t>
      </w:r>
      <w:r w:rsidRPr="00C45A00">
        <w:t xml:space="preserve"> 1865 году сделали колокольню.</w:t>
      </w:r>
      <w:r w:rsidRPr="00C45A00">
        <w:br/>
        <w:t xml:space="preserve"> </w:t>
      </w:r>
      <w:r w:rsidR="00E57479" w:rsidRPr="00C45A00">
        <w:t>В XVIII монастырь был закрыт, в его постройках размещались костромские канцелярии.</w:t>
      </w:r>
    </w:p>
    <w:p w:rsidR="00D14B56" w:rsidRDefault="00C71AB5" w:rsidP="00C45A00">
      <w:pPr>
        <w:pStyle w:val="a3"/>
        <w:spacing w:line="360" w:lineRule="auto"/>
        <w:rPr>
          <w:color w:val="7030A0"/>
        </w:rPr>
      </w:pPr>
      <w:r w:rsidRPr="00C45A00">
        <w:rPr>
          <w:color w:val="7030A0"/>
        </w:rPr>
        <w:t xml:space="preserve"> </w:t>
      </w:r>
      <w:proofErr w:type="spellStart"/>
      <w:r w:rsidR="00E57479" w:rsidRPr="00C45A00">
        <w:rPr>
          <w:b/>
          <w:i/>
        </w:rPr>
        <w:t>Ипатьевский</w:t>
      </w:r>
      <w:proofErr w:type="spellEnd"/>
      <w:r w:rsidR="00E57479" w:rsidRPr="00C45A00">
        <w:rPr>
          <w:b/>
          <w:i/>
        </w:rPr>
        <w:t xml:space="preserve"> монастырь.</w:t>
      </w:r>
      <w:r w:rsidR="00E57479" w:rsidRPr="00C45A00">
        <w:t xml:space="preserve"> Монастырь XIV века. Крупнейший древнерусский архитектурный ансамбль – главная достопримечательность города.</w:t>
      </w:r>
      <w:r w:rsidR="00146C37" w:rsidRPr="00C45A00">
        <w:t xml:space="preserve"> (</w:t>
      </w:r>
      <w:proofErr w:type="gramStart"/>
      <w:r w:rsidR="00146C37" w:rsidRPr="00C45A00">
        <w:t>См</w:t>
      </w:r>
      <w:proofErr w:type="gramEnd"/>
      <w:r w:rsidR="00146C37" w:rsidRPr="00C45A00">
        <w:t>. рис. 4.)</w:t>
      </w:r>
      <w:r w:rsidR="00E57479" w:rsidRPr="00C45A00">
        <w:br/>
        <w:t>Постройки разных периодов.</w:t>
      </w:r>
      <w:r w:rsidR="00E57479" w:rsidRPr="00C45A00">
        <w:br/>
        <w:t>- Троицкий Собор - 1650 год, фрески Гурия Никитина и Силы Савина.</w:t>
      </w:r>
      <w:r w:rsidR="00E57479" w:rsidRPr="00C45A00">
        <w:br/>
        <w:t>- Жилые и хозяйственные постройки XVI-XVII вв.</w:t>
      </w:r>
      <w:proofErr w:type="gramStart"/>
      <w:r w:rsidR="00E57479" w:rsidRPr="00C45A00">
        <w:br/>
        <w:t>-</w:t>
      </w:r>
      <w:proofErr w:type="gramEnd"/>
      <w:r w:rsidR="00E57479" w:rsidRPr="00C45A00">
        <w:t>Палаты Романова – XVII в., перестроены 1863 год.</w:t>
      </w:r>
      <w:r w:rsidR="00E57479" w:rsidRPr="00C45A00">
        <w:br/>
      </w:r>
      <w:r w:rsidR="00E57479" w:rsidRPr="00C45A00">
        <w:br/>
      </w:r>
      <w:proofErr w:type="spellStart"/>
      <w:r w:rsidR="00E57479" w:rsidRPr="00C45A00">
        <w:t>Ипатьевский</w:t>
      </w:r>
      <w:proofErr w:type="spellEnd"/>
      <w:r w:rsidR="00E57479" w:rsidRPr="00C45A00">
        <w:t xml:space="preserve"> монастырь делят между собой музей-заповедник и церковь. Можно посетить выставки и экспозицию в палатах Романова.</w:t>
      </w:r>
      <w:r w:rsidR="00E57479" w:rsidRPr="00C45A00">
        <w:br/>
      </w:r>
      <w:r w:rsidR="00E57479" w:rsidRPr="00C45A00">
        <w:lastRenderedPageBreak/>
        <w:t xml:space="preserve">Можно приобрести различную сувенирную продукцию, в том числе изделия Костромского ювелирного завода по хорошим ценам. Летом перед монастырем разворачивается </w:t>
      </w:r>
      <w:proofErr w:type="spellStart"/>
      <w:r w:rsidR="00E57479" w:rsidRPr="00C45A00">
        <w:t>рыночек</w:t>
      </w:r>
      <w:proofErr w:type="spellEnd"/>
      <w:r w:rsidR="00E57479" w:rsidRPr="00C45A00">
        <w:t xml:space="preserve"> также с различными сувенирами, особое место среди которых занимают изделия </w:t>
      </w:r>
      <w:proofErr w:type="gramStart"/>
      <w:r w:rsidR="00E57479" w:rsidRPr="00C45A00">
        <w:t>из</w:t>
      </w:r>
      <w:proofErr w:type="gramEnd"/>
      <w:r w:rsidR="00E57479" w:rsidRPr="00C45A00">
        <w:t xml:space="preserve"> льна и хлопка.</w:t>
      </w:r>
    </w:p>
    <w:p w:rsidR="00C71AB5" w:rsidRPr="00D14B56" w:rsidRDefault="00E57479" w:rsidP="00C45A00">
      <w:pPr>
        <w:pStyle w:val="a3"/>
        <w:spacing w:line="360" w:lineRule="auto"/>
        <w:rPr>
          <w:color w:val="7030A0"/>
        </w:rPr>
      </w:pPr>
      <w:r w:rsidRPr="00C45A00">
        <w:rPr>
          <w:b/>
          <w:i/>
        </w:rPr>
        <w:t xml:space="preserve">Лосиная ферма в </w:t>
      </w:r>
      <w:proofErr w:type="spellStart"/>
      <w:r w:rsidRPr="00C45A00">
        <w:rPr>
          <w:b/>
          <w:i/>
        </w:rPr>
        <w:t>Сумароково</w:t>
      </w:r>
      <w:proofErr w:type="spellEnd"/>
      <w:r w:rsidRPr="00C45A00">
        <w:t xml:space="preserve"> – единственная действующая в России лосиная ферма. Здесь получается лосиное молоко, знаменитое своими лечебными свойствами. Считается, что, выпив 10 литров молока, можно полност</w:t>
      </w:r>
      <w:r w:rsidR="00D14B56">
        <w:t>ью излечиться от язвы желудка.</w:t>
      </w:r>
      <w:r w:rsidR="00D14B56">
        <w:br/>
      </w:r>
      <w:r w:rsidRPr="00C45A00">
        <w:t xml:space="preserve">Неподалеку находится лечебный санаторий, куда приезжают больные и пьют лечебное молоко, поставляемое туда с фермы. Просто туристам также предоставляется летом возможность </w:t>
      </w:r>
      <w:proofErr w:type="spellStart"/>
      <w:r w:rsidRPr="00C45A00">
        <w:t>продегустировать</w:t>
      </w:r>
      <w:proofErr w:type="spellEnd"/>
      <w:r w:rsidRPr="00C45A00">
        <w:t xml:space="preserve"> его.</w:t>
      </w:r>
      <w:r w:rsidR="00146C37" w:rsidRPr="00C45A00">
        <w:t xml:space="preserve"> (</w:t>
      </w:r>
      <w:proofErr w:type="gramStart"/>
      <w:r w:rsidR="00146C37" w:rsidRPr="00C45A00">
        <w:t>См</w:t>
      </w:r>
      <w:proofErr w:type="gramEnd"/>
      <w:r w:rsidR="00146C37" w:rsidRPr="00C45A00">
        <w:t>. рис. 5.)</w:t>
      </w:r>
    </w:p>
    <w:p w:rsidR="00DC1363" w:rsidRPr="00C45A00" w:rsidRDefault="00D14B56" w:rsidP="00C45A00">
      <w:pPr>
        <w:pStyle w:val="a3"/>
        <w:spacing w:line="360" w:lineRule="auto"/>
        <w:rPr>
          <w:u w:val="single"/>
        </w:rPr>
      </w:pPr>
      <w:r>
        <w:t xml:space="preserve"> </w:t>
      </w:r>
      <w:r w:rsidR="00E57479" w:rsidRPr="00C45A00">
        <w:rPr>
          <w:b/>
          <w:i/>
        </w:rPr>
        <w:t>Город</w:t>
      </w:r>
      <w:r w:rsidR="009F09F2" w:rsidRPr="00C45A00">
        <w:rPr>
          <w:b/>
          <w:i/>
        </w:rPr>
        <w:t xml:space="preserve"> Кострома</w:t>
      </w:r>
      <w:r w:rsidR="00E57479" w:rsidRPr="00C45A00">
        <w:t xml:space="preserve"> имеет лучевую планировку с центральной площадью на берегу Волги и расходящимися от нее лучами улицами. После страшного пожара в 1773 году, когда «деревянная Кострома» была уничтожена, город получил новый план застройки. Частные дома строились теперь только по образцовым типовым пр</w:t>
      </w:r>
      <w:r w:rsidR="009F09F2" w:rsidRPr="00C45A00">
        <w:t>оектам столичных архитекторов.</w:t>
      </w:r>
      <w:r w:rsidR="009F09F2" w:rsidRPr="00C45A00">
        <w:br/>
      </w:r>
      <w:r w:rsidR="00E57479" w:rsidRPr="00C45A00">
        <w:t xml:space="preserve">Архитектурный ансамбль центра Костромы включает в себя </w:t>
      </w:r>
      <w:proofErr w:type="spellStart"/>
      <w:r w:rsidR="00E57479" w:rsidRPr="00C45A00">
        <w:t>Сусанинскую</w:t>
      </w:r>
      <w:proofErr w:type="spellEnd"/>
      <w:r w:rsidR="00E57479" w:rsidRPr="00C45A00">
        <w:t xml:space="preserve"> и Советскую площади, улицу Чайковского и Молочную Гору. Самый центр в городе называется местными жителями «сковородкой» из-за «</w:t>
      </w:r>
      <w:proofErr w:type="spellStart"/>
      <w:r w:rsidR="00E57479" w:rsidRPr="00C45A00">
        <w:t>круглости</w:t>
      </w:r>
      <w:proofErr w:type="spellEnd"/>
      <w:r w:rsidR="00E57479" w:rsidRPr="00C45A00">
        <w:t>» площади и отходящей от нее крупной, главной улицей города, улиц</w:t>
      </w:r>
      <w:r w:rsidR="009F09F2" w:rsidRPr="00C45A00">
        <w:t>ей Ленина.</w:t>
      </w:r>
      <w:r w:rsidR="009F09F2" w:rsidRPr="00C45A00">
        <w:br/>
        <w:t xml:space="preserve"> </w:t>
      </w:r>
      <w:r w:rsidR="00E57479" w:rsidRPr="00C45A00">
        <w:t xml:space="preserve">Среди зданий выделяется пожарная каланча XVIII века, рядом гауптвахта; здание присутственных мест, выполненное в классическом стиле в начале XIX в.; Торговые ряды и церковь </w:t>
      </w:r>
      <w:proofErr w:type="spellStart"/>
      <w:r w:rsidR="00E57479" w:rsidRPr="00C45A00">
        <w:t>Спаса-в-рядах</w:t>
      </w:r>
      <w:proofErr w:type="spellEnd"/>
      <w:r w:rsidR="00E57479" w:rsidRPr="00C45A00">
        <w:t xml:space="preserve"> XVIII века. Архитекторами в Костроме были </w:t>
      </w:r>
      <w:proofErr w:type="spellStart"/>
      <w:r w:rsidR="00E57479" w:rsidRPr="00C45A00">
        <w:t>С.Воротилов</w:t>
      </w:r>
      <w:proofErr w:type="spellEnd"/>
      <w:r w:rsidR="00E57479" w:rsidRPr="00C45A00">
        <w:t xml:space="preserve">, </w:t>
      </w:r>
      <w:proofErr w:type="spellStart"/>
      <w:r w:rsidR="00E57479" w:rsidRPr="00C45A00">
        <w:t>Н.</w:t>
      </w:r>
      <w:r w:rsidR="009F09F2" w:rsidRPr="00C45A00">
        <w:t>Метлин</w:t>
      </w:r>
      <w:proofErr w:type="spellEnd"/>
      <w:r w:rsidR="009F09F2" w:rsidRPr="00C45A00">
        <w:t>, В.Стасов и П.Фурсов.</w:t>
      </w:r>
      <w:r w:rsidR="009F09F2" w:rsidRPr="00C45A00">
        <w:br/>
        <w:t xml:space="preserve"> </w:t>
      </w:r>
      <w:r w:rsidR="00E57479" w:rsidRPr="00C45A00">
        <w:t xml:space="preserve">Костромские торговые ряды являются хорошим архитектурным примером крупного торгового комплекса XVIII века. О том, чем торговали можно с уверенностью судить по названиям самих рядов: </w:t>
      </w:r>
      <w:proofErr w:type="gramStart"/>
      <w:r w:rsidR="00E57479" w:rsidRPr="00C45A00">
        <w:t>Мучные ряды, Красные ряды, Мелочные, Масляные, Овощные, Пряничные, Рыбные, Квасные, Хлебные и пр.</w:t>
      </w:r>
      <w:proofErr w:type="gramEnd"/>
      <w:r w:rsidR="00146C37" w:rsidRPr="00C45A00">
        <w:t xml:space="preserve"> (</w:t>
      </w:r>
      <w:proofErr w:type="gramStart"/>
      <w:r w:rsidR="00146C37" w:rsidRPr="00C45A00">
        <w:t>См</w:t>
      </w:r>
      <w:proofErr w:type="gramEnd"/>
      <w:r w:rsidR="00146C37" w:rsidRPr="00C45A00">
        <w:t>. рис. 6.)</w:t>
      </w:r>
    </w:p>
    <w:p w:rsidR="009F09F2" w:rsidRPr="00C45A00" w:rsidRDefault="009F09F2" w:rsidP="00C45A00">
      <w:pPr>
        <w:pStyle w:val="a3"/>
        <w:spacing w:line="360" w:lineRule="auto"/>
        <w:rPr>
          <w:u w:val="single"/>
        </w:rPr>
      </w:pPr>
      <w:r w:rsidRPr="00C45A00">
        <w:rPr>
          <w:noProof/>
        </w:rPr>
        <w:t xml:space="preserve">   </w:t>
      </w:r>
      <w:r w:rsidRPr="00C45A00">
        <w:rPr>
          <w:b/>
          <w:i/>
        </w:rPr>
        <w:t>Церковь Воскресенья на Дебрях</w:t>
      </w:r>
      <w:r w:rsidRPr="00C45A00">
        <w:rPr>
          <w:i/>
        </w:rPr>
        <w:t>.</w:t>
      </w:r>
      <w:r w:rsidRPr="00C45A00">
        <w:t xml:space="preserve"> Церковь была построена в 1645-1651 гг. на средства состоятельных купцов. По одной из легенд одним из таких строителей был Кирилл Исаков, торговавший краской, в том числе и за рубежом, в частности с Англией. С этим иногда связывают изображение мифологических английских животных, львов и единорогов, на Святых вратах перед входом в храм. По преданию, он построил храм на средства из бочонка с золотом, который нашел на корабле вместе с грузом.</w:t>
      </w:r>
      <w:r w:rsidRPr="00C45A00">
        <w:br/>
        <w:t xml:space="preserve">Храм очень нарядный. Необычная «шашечная» расцветка появилась в конце XIX века </w:t>
      </w:r>
      <w:r w:rsidRPr="00C45A00">
        <w:lastRenderedPageBreak/>
        <w:t>после многочисленных перестроек. Редкий памятник XVII века, построенный на средства купцов.</w:t>
      </w:r>
      <w:r w:rsidR="00146C37" w:rsidRPr="00C45A00">
        <w:t xml:space="preserve"> (</w:t>
      </w:r>
      <w:proofErr w:type="gramStart"/>
      <w:r w:rsidR="00146C37" w:rsidRPr="00C45A00">
        <w:t>См</w:t>
      </w:r>
      <w:proofErr w:type="gramEnd"/>
      <w:r w:rsidR="00146C37" w:rsidRPr="00C45A00">
        <w:t>. рис.7.)</w:t>
      </w:r>
      <w:r w:rsidRPr="00C45A00">
        <w:br/>
        <w:t xml:space="preserve"> В церкви сохранились фрески XVII века, предположительно выполненные артелью Гурия Никитина, особенно </w:t>
      </w:r>
      <w:proofErr w:type="gramStart"/>
      <w:r w:rsidRPr="00C45A00">
        <w:t>они</w:t>
      </w:r>
      <w:proofErr w:type="gramEnd"/>
      <w:r w:rsidRPr="00C45A00">
        <w:t xml:space="preserve"> сохранились в северном </w:t>
      </w:r>
      <w:proofErr w:type="spellStart"/>
      <w:r w:rsidRPr="00C45A00">
        <w:t>Трехсвятительском</w:t>
      </w:r>
      <w:proofErr w:type="spellEnd"/>
      <w:r w:rsidRPr="00C45A00">
        <w:t xml:space="preserve"> приделе. Также в храме сохранился тончайший резной иконостас XVII века – великолепный образец плоскостной резьбы</w:t>
      </w:r>
      <w:r w:rsidR="00D14B56">
        <w:t>.</w:t>
      </w:r>
    </w:p>
    <w:p w:rsidR="00DC1363" w:rsidRPr="00C45A00" w:rsidRDefault="00D14B56" w:rsidP="00C45A00">
      <w:pPr>
        <w:pStyle w:val="a3"/>
        <w:spacing w:line="360" w:lineRule="auto"/>
        <w:rPr>
          <w:u w:val="single"/>
        </w:rPr>
      </w:pPr>
      <w:r>
        <w:t xml:space="preserve">  </w:t>
      </w:r>
      <w:r w:rsidR="009F09F2" w:rsidRPr="00C45A00">
        <w:t xml:space="preserve">С 1958 года в Костроме действует </w:t>
      </w:r>
      <w:r w:rsidR="009F09F2" w:rsidRPr="00C45A00">
        <w:rPr>
          <w:b/>
          <w:i/>
        </w:rPr>
        <w:t>Музей деревянного зодчества</w:t>
      </w:r>
      <w:r w:rsidR="009F09F2" w:rsidRPr="00C45A00">
        <w:rPr>
          <w:i/>
        </w:rPr>
        <w:t>,</w:t>
      </w:r>
      <w:r w:rsidR="009F09F2" w:rsidRPr="00C45A00">
        <w:t xml:space="preserve"> расположенный на территории </w:t>
      </w:r>
      <w:proofErr w:type="spellStart"/>
      <w:r w:rsidR="009F09F2" w:rsidRPr="00C45A00">
        <w:t>Ипатьевского</w:t>
      </w:r>
      <w:proofErr w:type="spellEnd"/>
      <w:r w:rsidR="009F09F2" w:rsidRPr="00C45A00">
        <w:t xml:space="preserve"> монастыря. Это необычный музей. Его экспонаты хранятся прямо под открытым небом. Это образцы жилой и культовой архитектуры прошлого. Наиболее древние и знаменитые - церкви из села </w:t>
      </w:r>
      <w:proofErr w:type="spellStart"/>
      <w:proofErr w:type="gramStart"/>
      <w:r w:rsidR="009F09F2" w:rsidRPr="00C45A00">
        <w:t>Спас-Вежи</w:t>
      </w:r>
      <w:proofErr w:type="spellEnd"/>
      <w:proofErr w:type="gramEnd"/>
      <w:r w:rsidR="009F09F2" w:rsidRPr="00C45A00">
        <w:t xml:space="preserve"> 1713 года и из села Холм 1564 года, дом Ершова середины XIX века, </w:t>
      </w:r>
      <w:proofErr w:type="spellStart"/>
      <w:r w:rsidR="009F09F2" w:rsidRPr="00C45A00">
        <w:t>клетская</w:t>
      </w:r>
      <w:proofErr w:type="spellEnd"/>
      <w:r w:rsidR="009F09F2" w:rsidRPr="00C45A00">
        <w:t xml:space="preserve"> церковь начала XVIII века из села </w:t>
      </w:r>
      <w:proofErr w:type="spellStart"/>
      <w:r w:rsidR="009F09F2" w:rsidRPr="00C45A00">
        <w:t>Фоминское</w:t>
      </w:r>
      <w:proofErr w:type="spellEnd"/>
      <w:r w:rsidR="009F09F2" w:rsidRPr="00C45A00">
        <w:t xml:space="preserve"> Костромского района. А также церкви разных типов и объемов. Дома сюда привозят в разобранном виде, здесь же, на месте, их собирают. Внутри все обставляют предметами древнерусского быта. Если Вы посетите экскурсию, то узнаете, как жили люди в таких домах, чем занимались, узнаете о назначении различных предметов быта. Вам продемонстрируют работу ручного ткацкого станка. Вы увидите появление настоящего льняного полотна.</w:t>
      </w:r>
      <w:r w:rsidR="00146C37" w:rsidRPr="00C45A00">
        <w:t xml:space="preserve"> (</w:t>
      </w:r>
      <w:proofErr w:type="gramStart"/>
      <w:r w:rsidR="00146C37" w:rsidRPr="00C45A00">
        <w:t>См</w:t>
      </w:r>
      <w:proofErr w:type="gramEnd"/>
      <w:r w:rsidR="00146C37" w:rsidRPr="00C45A00">
        <w:t>. рис. 8.)</w:t>
      </w:r>
    </w:p>
    <w:p w:rsidR="00D14B56" w:rsidRDefault="009F09F2" w:rsidP="00D14B56">
      <w:pPr>
        <w:pStyle w:val="a3"/>
        <w:spacing w:line="360" w:lineRule="auto"/>
      </w:pPr>
      <w:r w:rsidRPr="00C45A00">
        <w:t xml:space="preserve">               </w:t>
      </w:r>
    </w:p>
    <w:p w:rsidR="009F09F2" w:rsidRPr="00D14B56" w:rsidRDefault="009F09F2" w:rsidP="00D14B56">
      <w:pPr>
        <w:pStyle w:val="a3"/>
        <w:numPr>
          <w:ilvl w:val="0"/>
          <w:numId w:val="8"/>
        </w:numPr>
        <w:spacing w:line="360" w:lineRule="auto"/>
      </w:pPr>
      <w:proofErr w:type="spellStart"/>
      <w:r w:rsidRPr="00C45A00">
        <w:rPr>
          <w:b/>
          <w:i/>
        </w:rPr>
        <w:t>Нерехтский</w:t>
      </w:r>
      <w:proofErr w:type="spellEnd"/>
      <w:r w:rsidRPr="00C45A00">
        <w:rPr>
          <w:b/>
          <w:i/>
        </w:rPr>
        <w:t xml:space="preserve"> район</w:t>
      </w:r>
    </w:p>
    <w:p w:rsidR="00D14B56" w:rsidRDefault="00ED2DB7" w:rsidP="00C45A00">
      <w:pPr>
        <w:pStyle w:val="a3"/>
        <w:spacing w:line="360" w:lineRule="auto"/>
      </w:pPr>
      <w:r w:rsidRPr="00C45A00">
        <w:t xml:space="preserve">  </w:t>
      </w:r>
      <w:r w:rsidR="009F09F2" w:rsidRPr="00C45A00">
        <w:t xml:space="preserve">В перечне памятников истории и культуры города и района находится 286 объектов, среди которых выделяются 220 особо ценных (федерального и областного значения), в том числе 13 памятников культового, 9 – гражданского и промышленного </w:t>
      </w:r>
      <w:proofErr w:type="spellStart"/>
      <w:r w:rsidR="009F09F2" w:rsidRPr="00C45A00">
        <w:t>зодчества</w:t>
      </w:r>
      <w:proofErr w:type="gramStart"/>
      <w:r w:rsidR="009F09F2" w:rsidRPr="00C45A00">
        <w:t>:Ц</w:t>
      </w:r>
      <w:proofErr w:type="gramEnd"/>
      <w:r w:rsidR="009F09F2" w:rsidRPr="00C45A00">
        <w:t>еркви</w:t>
      </w:r>
      <w:proofErr w:type="spellEnd"/>
      <w:r w:rsidR="009F09F2" w:rsidRPr="00C45A00">
        <w:t xml:space="preserve"> Владимирская, Богоявления, Воскресения, Преображения, Благовещения, </w:t>
      </w:r>
      <w:proofErr w:type="spellStart"/>
      <w:r w:rsidR="009F09F2" w:rsidRPr="00C45A00">
        <w:t>Крестовоздвиженская</w:t>
      </w:r>
      <w:proofErr w:type="spellEnd"/>
      <w:r w:rsidR="009F09F2" w:rsidRPr="00C45A00">
        <w:t xml:space="preserve">, Казанский собор; Ансамбль </w:t>
      </w:r>
      <w:proofErr w:type="spellStart"/>
      <w:r w:rsidR="009F09F2" w:rsidRPr="00C45A00">
        <w:t>Троице-Сыпаново</w:t>
      </w:r>
      <w:proofErr w:type="spellEnd"/>
      <w:r w:rsidR="009F09F2" w:rsidRPr="00C45A00">
        <w:t xml:space="preserve"> </w:t>
      </w:r>
      <w:proofErr w:type="spellStart"/>
      <w:r w:rsidR="009F09F2" w:rsidRPr="00C45A00">
        <w:t>Пахомиево-Нерехтского</w:t>
      </w:r>
      <w:proofErr w:type="spellEnd"/>
      <w:r w:rsidR="009F09F2" w:rsidRPr="00C45A00">
        <w:t xml:space="preserve"> женского монастыря (пос. Троица), храмовый комплекс села </w:t>
      </w:r>
      <w:proofErr w:type="spellStart"/>
      <w:r w:rsidR="009F09F2" w:rsidRPr="00C45A00">
        <w:t>Тетеринское</w:t>
      </w:r>
      <w:proofErr w:type="spellEnd"/>
      <w:r w:rsidR="009F09F2" w:rsidRPr="00C45A00">
        <w:t xml:space="preserve">, церковь Смоленской Божьей Матери и ансамбль села </w:t>
      </w:r>
      <w:proofErr w:type="gramStart"/>
      <w:r w:rsidR="009F09F2" w:rsidRPr="00C45A00">
        <w:t>Семеновское</w:t>
      </w:r>
      <w:proofErr w:type="gramEnd"/>
      <w:r w:rsidR="009F09F2" w:rsidRPr="00C45A00">
        <w:t xml:space="preserve">, церковь Троицы и ансамбль села </w:t>
      </w:r>
      <w:proofErr w:type="spellStart"/>
      <w:r w:rsidR="009F09F2" w:rsidRPr="00C45A00">
        <w:t>Красное-Сумароковых</w:t>
      </w:r>
      <w:proofErr w:type="spellEnd"/>
      <w:r w:rsidR="009F09F2" w:rsidRPr="00C45A00">
        <w:t xml:space="preserve">, </w:t>
      </w:r>
      <w:proofErr w:type="spellStart"/>
      <w:r w:rsidR="009F09F2" w:rsidRPr="00C45A00">
        <w:t>Сидоровская</w:t>
      </w:r>
      <w:proofErr w:type="spellEnd"/>
      <w:r w:rsidR="009F09F2" w:rsidRPr="00C45A00">
        <w:t xml:space="preserve"> Никольская церковь и ансамбль села </w:t>
      </w:r>
      <w:proofErr w:type="spellStart"/>
      <w:r w:rsidR="009F09F2" w:rsidRPr="00C45A00">
        <w:t>Сидоровское</w:t>
      </w:r>
      <w:proofErr w:type="spellEnd"/>
      <w:r w:rsidR="009F09F2" w:rsidRPr="00C45A00">
        <w:t>. Никольский и Варваринский храмы – музеи и еще 3 городские церкви после 15 –летней реставрации представляют в России уникальный памятник, «школу настенной фресковой живописи ярославских и костромских изографов 18-19 вв. – «древний Суздаль» на земле Костромской.</w:t>
      </w:r>
    </w:p>
    <w:p w:rsidR="00DC1363" w:rsidRPr="00C45A00" w:rsidRDefault="009F09F2" w:rsidP="00C45A00">
      <w:pPr>
        <w:pStyle w:val="a3"/>
        <w:spacing w:line="360" w:lineRule="auto"/>
      </w:pPr>
      <w:r w:rsidRPr="00C45A00">
        <w:lastRenderedPageBreak/>
        <w:t xml:space="preserve">Церковь Воскресения - памятник архитектуры 18 века. Ее автор – местный архитектор Степан </w:t>
      </w:r>
      <w:proofErr w:type="spellStart"/>
      <w:r w:rsidRPr="00C45A00">
        <w:t>Воротилов</w:t>
      </w:r>
      <w:proofErr w:type="spellEnd"/>
      <w:r w:rsidRPr="00C45A00">
        <w:t xml:space="preserve"> </w:t>
      </w:r>
      <w:proofErr w:type="gramStart"/>
      <w:r w:rsidRPr="00C45A00">
        <w:t xml:space="preserve">( </w:t>
      </w:r>
      <w:proofErr w:type="gramEnd"/>
      <w:r w:rsidRPr="00C45A00">
        <w:t>он же автор Торговых рядов в Костроме). Церковь Богоявления (Никольский храм) – это культурно – духовный центр города. Из руин возрожденная красота, фресковая живопись 18 века, золоченый иконостас, прекрасная акустика. Базарная площад</w:t>
      </w:r>
      <w:proofErr w:type="gramStart"/>
      <w:r w:rsidRPr="00C45A00">
        <w:t>ь-</w:t>
      </w:r>
      <w:proofErr w:type="gramEnd"/>
      <w:r w:rsidRPr="00C45A00">
        <w:t xml:space="preserve"> существует 350 лет . Здесь и первые купеческие торговые ряды, и дома, и сохранившаяся планировка города. Главная колокольня – колокольня Казанского собор</w:t>
      </w:r>
      <w:proofErr w:type="gramStart"/>
      <w:r w:rsidRPr="00C45A00">
        <w:t>а(</w:t>
      </w:r>
      <w:proofErr w:type="gramEnd"/>
      <w:r w:rsidRPr="00C45A00">
        <w:t xml:space="preserve"> музей) – памятник архитектора </w:t>
      </w:r>
      <w:proofErr w:type="spellStart"/>
      <w:r w:rsidRPr="00C45A00">
        <w:t>Геоденцио</w:t>
      </w:r>
      <w:proofErr w:type="spellEnd"/>
      <w:r w:rsidRPr="00C45A00">
        <w:t xml:space="preserve"> </w:t>
      </w:r>
      <w:proofErr w:type="spellStart"/>
      <w:r w:rsidRPr="00C45A00">
        <w:t>Мартичелли</w:t>
      </w:r>
      <w:proofErr w:type="spellEnd"/>
      <w:r w:rsidRPr="00C45A00">
        <w:t xml:space="preserve"> ( 1709 г.) Поднявшись на колокольню, можно увидеть незабываемую панораму окрестностей на 15 км в округе, каменное ожерелье из 7 церквей, услышать рассказ о первом полете на воздушном шаре «</w:t>
      </w:r>
      <w:proofErr w:type="spellStart"/>
      <w:r w:rsidRPr="00C45A00">
        <w:t>нерехтеца</w:t>
      </w:r>
      <w:proofErr w:type="spellEnd"/>
      <w:r w:rsidRPr="00C45A00">
        <w:t xml:space="preserve"> – подьячего» воздухоплавателя </w:t>
      </w:r>
      <w:proofErr w:type="spellStart"/>
      <w:r w:rsidRPr="00C45A00">
        <w:t>Крякутного</w:t>
      </w:r>
      <w:proofErr w:type="spellEnd"/>
      <w:r w:rsidRPr="00C45A00">
        <w:t>, памятник которого располагается в городс</w:t>
      </w:r>
      <w:r w:rsidR="00ED2DB7" w:rsidRPr="00C45A00">
        <w:t>ком парке и виден с колокольни.</w:t>
      </w:r>
      <w:r w:rsidR="00146C37" w:rsidRPr="00C45A00">
        <w:t xml:space="preserve"> (</w:t>
      </w:r>
      <w:proofErr w:type="gramStart"/>
      <w:r w:rsidR="00146C37" w:rsidRPr="00C45A00">
        <w:t>См</w:t>
      </w:r>
      <w:proofErr w:type="gramEnd"/>
      <w:r w:rsidR="00146C37" w:rsidRPr="00C45A00">
        <w:t>. рис. 9.)</w:t>
      </w:r>
    </w:p>
    <w:p w:rsidR="00AE4F81" w:rsidRPr="00C45A00" w:rsidRDefault="00ED2DB7" w:rsidP="00C45A00">
      <w:pPr>
        <w:pStyle w:val="a3"/>
        <w:spacing w:line="360" w:lineRule="auto"/>
        <w:rPr>
          <w:noProof/>
        </w:rPr>
      </w:pPr>
      <w:r w:rsidRPr="00C45A00">
        <w:t xml:space="preserve">     </w:t>
      </w:r>
      <w:r w:rsidR="00395615" w:rsidRPr="00C45A00">
        <w:t xml:space="preserve">        </w:t>
      </w:r>
      <w:r w:rsidRPr="00C45A00">
        <w:t xml:space="preserve">   </w:t>
      </w:r>
      <w:r w:rsidR="004E6296" w:rsidRPr="00C45A00">
        <w:t xml:space="preserve">   </w:t>
      </w:r>
      <w:r w:rsidRPr="00C45A00">
        <w:t xml:space="preserve">    </w:t>
      </w:r>
    </w:p>
    <w:p w:rsidR="00ED2DB7" w:rsidRPr="00C45A00" w:rsidRDefault="00ED2DB7" w:rsidP="00C45A00">
      <w:pPr>
        <w:pStyle w:val="a3"/>
        <w:numPr>
          <w:ilvl w:val="0"/>
          <w:numId w:val="8"/>
        </w:numPr>
        <w:spacing w:line="360" w:lineRule="auto"/>
        <w:rPr>
          <w:b/>
          <w:i/>
        </w:rPr>
      </w:pPr>
      <w:proofErr w:type="spellStart"/>
      <w:r w:rsidRPr="00C45A00">
        <w:rPr>
          <w:b/>
          <w:i/>
        </w:rPr>
        <w:t>Сусанинский</w:t>
      </w:r>
      <w:proofErr w:type="spellEnd"/>
      <w:r w:rsidRPr="00C45A00">
        <w:rPr>
          <w:b/>
          <w:i/>
        </w:rPr>
        <w:t xml:space="preserve"> район.</w:t>
      </w:r>
    </w:p>
    <w:p w:rsidR="00ED2DB7" w:rsidRPr="00C45A00" w:rsidRDefault="00ED2DB7" w:rsidP="00C45A00">
      <w:pPr>
        <w:pStyle w:val="a3"/>
        <w:spacing w:line="360" w:lineRule="auto"/>
      </w:pPr>
      <w:r w:rsidRPr="00C45A00">
        <w:rPr>
          <w:b/>
          <w:bCs/>
        </w:rPr>
        <w:t xml:space="preserve">  </w:t>
      </w:r>
      <w:r w:rsidRPr="00C45A00">
        <w:rPr>
          <w:b/>
          <w:bCs/>
          <w:i/>
        </w:rPr>
        <w:t>Музей подвига Ивана Сусанина</w:t>
      </w:r>
      <w:r w:rsidRPr="00C45A00">
        <w:rPr>
          <w:b/>
          <w:bCs/>
        </w:rPr>
        <w:br/>
      </w:r>
      <w:r w:rsidR="002A7821">
        <w:t xml:space="preserve"> </w:t>
      </w:r>
      <w:r w:rsidRPr="00C45A00">
        <w:t xml:space="preserve">Собрание </w:t>
      </w:r>
      <w:proofErr w:type="spellStart"/>
      <w:r w:rsidRPr="00C45A00">
        <w:t>Сусанинского</w:t>
      </w:r>
      <w:proofErr w:type="spellEnd"/>
      <w:r w:rsidRPr="00C45A00">
        <w:t xml:space="preserve"> краеведческого музея начало складываться в 1950-х годах. Его создателем был известный краевед Б. В. Белоцерковский. Музей был открыт в 1968 году, а в 1988 году переехал в Воскресенскую церковь. Здесь представлены различные материалы, рассказывающие не только о событиях 1613 года, но и о людях, повторивших подвиг Ивана Сусанина, о том, как он отражён в произведениях литературы и искусства.</w:t>
      </w:r>
      <w:r w:rsidRPr="00C45A00">
        <w:br/>
        <w:t xml:space="preserve">Музей подвига Ивана Сусанина расположен в памятнике архитектуры XVII в. - церкви Воскресения, изображенной на картине </w:t>
      </w:r>
      <w:proofErr w:type="spellStart"/>
      <w:r w:rsidRPr="00C45A00">
        <w:t>Саврасова</w:t>
      </w:r>
      <w:proofErr w:type="spellEnd"/>
      <w:r w:rsidRPr="00C45A00">
        <w:t xml:space="preserve"> "Грачи прилетели".</w:t>
      </w:r>
      <w:r w:rsidRPr="00C45A00">
        <w:br/>
        <w:t xml:space="preserve">Церковь постройки конца XVII века замечательна тем, что её купола и колокольня служат вторым планом на известной картине художника А. К. </w:t>
      </w:r>
      <w:proofErr w:type="spellStart"/>
      <w:r w:rsidRPr="00C45A00">
        <w:t>Саврасова</w:t>
      </w:r>
      <w:proofErr w:type="spellEnd"/>
      <w:r w:rsidRPr="00C45A00">
        <w:t xml:space="preserve"> "Грачи прилетели". Село в то время называлось </w:t>
      </w:r>
      <w:proofErr w:type="spellStart"/>
      <w:r w:rsidRPr="00C45A00">
        <w:t>Молвитино</w:t>
      </w:r>
      <w:proofErr w:type="spellEnd"/>
      <w:r w:rsidRPr="00C45A00">
        <w:t>.</w:t>
      </w:r>
      <w:r w:rsidRPr="00C45A00">
        <w:br/>
        <w:t xml:space="preserve">Воскресенская с. </w:t>
      </w:r>
      <w:proofErr w:type="spellStart"/>
      <w:r w:rsidRPr="00C45A00">
        <w:t>Молвитина</w:t>
      </w:r>
      <w:proofErr w:type="spellEnd"/>
      <w:r w:rsidRPr="00C45A00">
        <w:t xml:space="preserve"> каменная, с каменною при ней колокольнею и оградой; построена в 1690 г. Колокольня Воскресенского храма является далеко не рядовым сооружением среди подобных шатровых построек, возведённых в России во второй половине XVII века.</w:t>
      </w:r>
      <w:r w:rsidR="00AE4F81" w:rsidRPr="00C45A00">
        <w:t xml:space="preserve"> (</w:t>
      </w:r>
      <w:proofErr w:type="gramStart"/>
      <w:r w:rsidR="00AE4F81" w:rsidRPr="00C45A00">
        <w:t>См</w:t>
      </w:r>
      <w:proofErr w:type="gramEnd"/>
      <w:r w:rsidR="00AE4F81" w:rsidRPr="00C45A00">
        <w:t>. рис. 10.)</w:t>
      </w:r>
    </w:p>
    <w:p w:rsidR="00D14B56" w:rsidRDefault="00D14B56" w:rsidP="00D14B56">
      <w:pPr>
        <w:pStyle w:val="a3"/>
        <w:spacing w:line="360" w:lineRule="auto"/>
      </w:pPr>
    </w:p>
    <w:p w:rsidR="002A7821" w:rsidRDefault="002A7821" w:rsidP="00D14B56">
      <w:pPr>
        <w:pStyle w:val="a3"/>
        <w:spacing w:line="360" w:lineRule="auto"/>
      </w:pPr>
    </w:p>
    <w:p w:rsidR="002A7821" w:rsidRDefault="002A7821" w:rsidP="00D14B56">
      <w:pPr>
        <w:pStyle w:val="a3"/>
        <w:spacing w:line="360" w:lineRule="auto"/>
      </w:pPr>
    </w:p>
    <w:p w:rsidR="00C45A00" w:rsidRPr="00D14B56" w:rsidRDefault="00ED2DB7" w:rsidP="00D14B56">
      <w:pPr>
        <w:pStyle w:val="a3"/>
        <w:numPr>
          <w:ilvl w:val="0"/>
          <w:numId w:val="8"/>
        </w:numPr>
        <w:spacing w:line="360" w:lineRule="auto"/>
      </w:pPr>
      <w:proofErr w:type="spellStart"/>
      <w:r w:rsidRPr="00C45A00">
        <w:rPr>
          <w:b/>
          <w:i/>
        </w:rPr>
        <w:lastRenderedPageBreak/>
        <w:t>Кологривский</w:t>
      </w:r>
      <w:proofErr w:type="spellEnd"/>
      <w:r w:rsidRPr="00C45A00">
        <w:rPr>
          <w:b/>
          <w:i/>
        </w:rPr>
        <w:t xml:space="preserve"> район.</w:t>
      </w:r>
    </w:p>
    <w:p w:rsidR="00D14B56" w:rsidRDefault="00395615" w:rsidP="00D14B56">
      <w:pPr>
        <w:pStyle w:val="a3"/>
        <w:spacing w:line="360" w:lineRule="auto"/>
        <w:rPr>
          <w:b/>
          <w:i/>
        </w:rPr>
      </w:pPr>
      <w:r w:rsidRPr="00C45A00">
        <w:rPr>
          <w:b/>
          <w:i/>
          <w:color w:val="7030A0"/>
        </w:rPr>
        <w:t xml:space="preserve"> </w:t>
      </w:r>
      <w:r w:rsidRPr="00C45A00">
        <w:rPr>
          <w:b/>
          <w:i/>
        </w:rPr>
        <w:t>Заповедник «</w:t>
      </w:r>
      <w:proofErr w:type="spellStart"/>
      <w:r w:rsidRPr="00C45A00">
        <w:rPr>
          <w:b/>
          <w:i/>
        </w:rPr>
        <w:t>Кологривский</w:t>
      </w:r>
      <w:proofErr w:type="spellEnd"/>
      <w:r w:rsidRPr="00C45A00">
        <w:rPr>
          <w:b/>
          <w:i/>
        </w:rPr>
        <w:t xml:space="preserve"> лес»</w:t>
      </w:r>
    </w:p>
    <w:p w:rsidR="00CF2875" w:rsidRPr="00D14B56" w:rsidRDefault="00395615" w:rsidP="00D14B56">
      <w:pPr>
        <w:pStyle w:val="a3"/>
        <w:spacing w:line="360" w:lineRule="auto"/>
        <w:rPr>
          <w:b/>
          <w:i/>
        </w:rPr>
      </w:pPr>
      <w:r w:rsidRPr="00C45A00">
        <w:t>«</w:t>
      </w:r>
      <w:proofErr w:type="spellStart"/>
      <w:r w:rsidRPr="00C45A00">
        <w:t>Кологривский</w:t>
      </w:r>
      <w:proofErr w:type="spellEnd"/>
      <w:r w:rsidRPr="00C45A00">
        <w:t xml:space="preserve"> лес» - самый молодой заповедник России, он был создан в 2006 году. </w:t>
      </w:r>
      <w:r w:rsidRPr="00C45A00">
        <w:br/>
        <w:t>Уникальность этого уголка природы в том, что здесь находится реликтовый лес, который, по подсчетам специалистов, за последние 200 лет не касалось рука человека и цивилизации вообще. Кроме того, на территории заповедника сохранились уникальные насаждения лиственницы сибирской. Эта порода деревьев характерна для южной тайги, но никак не для европейской части России. Заповедник располагается в северо-восточной части Русской равнины. Все реки заповедника являются левыми притоками Волги, самые крупные из которых – Кострома и Унжа.</w:t>
      </w:r>
      <w:r w:rsidRPr="00C45A00">
        <w:br/>
        <w:t xml:space="preserve">Достаточно обширные площади заповедника занимают болота и заболоченные территории, что обусловлено, в первую очередь, плоским выровненным рельефом.  </w:t>
      </w:r>
    </w:p>
    <w:p w:rsidR="00395615" w:rsidRPr="00C45A00" w:rsidRDefault="00395615" w:rsidP="00C45A0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5A00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Разнообразие флоры и фауны</w:t>
      </w:r>
      <w:r w:rsidRPr="00C45A0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Большую площадь заповедника занимают леса, об этом говорит и его название. В основном это еловые леса с участием пихты. Сохранились также уникальные насаждения лиственницы сибирской, не</w:t>
      </w:r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характерной для этой зоны.  </w:t>
      </w:r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Самый большой по площади участок коренного темнохвойного леса - бывший памятник природы «</w:t>
      </w:r>
      <w:proofErr w:type="spellStart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Кологривский</w:t>
      </w:r>
      <w:proofErr w:type="spellEnd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лес», расположенный в бассейне реке </w:t>
      </w:r>
      <w:proofErr w:type="spellStart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Вонюх</w:t>
      </w:r>
      <w:proofErr w:type="spellEnd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составляющий ядро заповедника. </w:t>
      </w:r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Растительность заповедника изучена еще далеко не полностью, но уже можно назвать несколько </w:t>
      </w:r>
      <w:proofErr w:type="spellStart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краснокнижных</w:t>
      </w:r>
      <w:proofErr w:type="spellEnd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видов, которые здесь встречаются: венерин башмачок настоящи</w:t>
      </w:r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й и </w:t>
      </w:r>
      <w:proofErr w:type="spellStart"/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пальцекорник</w:t>
      </w:r>
      <w:proofErr w:type="spellEnd"/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Траунштейнера</w:t>
      </w:r>
      <w:proofErr w:type="spellEnd"/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заповеднике «</w:t>
      </w:r>
      <w:proofErr w:type="spellStart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Кологривский</w:t>
      </w:r>
      <w:proofErr w:type="spellEnd"/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лес» </w:t>
      </w:r>
      <w:r w:rsidR="00CF2875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зарегистрировано</w:t>
      </w:r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менее 60 видов животных и около 170 видов птиц. Но прежде всего заповедник знаменит так называемой «костромской пятеркой». Это медведь, рысь, лось, кабан, волк. </w:t>
      </w:r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Из птиц, занесенных в Красную книгу РФ, здесь встречаются беркут, сапсан, змееяд, большой подорлик, скопа.</w:t>
      </w:r>
      <w:r w:rsidR="00AE4F81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="00AE4F81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См</w:t>
      </w:r>
      <w:proofErr w:type="gramEnd"/>
      <w:r w:rsidR="00AE4F81"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>. рис. 11.)</w:t>
      </w:r>
    </w:p>
    <w:p w:rsidR="00CF2875" w:rsidRPr="00C45A00" w:rsidRDefault="00CF2875" w:rsidP="00C45A0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45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</w:p>
    <w:p w:rsidR="00C45A00" w:rsidRPr="00C45A00" w:rsidRDefault="00C45A00" w:rsidP="00C45A0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5A00" w:rsidRPr="00C45A00" w:rsidRDefault="00C45A00" w:rsidP="00C45A0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3080" w:type="pct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09"/>
        <w:gridCol w:w="2545"/>
        <w:gridCol w:w="126"/>
        <w:gridCol w:w="2938"/>
      </w:tblGrid>
      <w:tr w:rsidR="0071021D" w:rsidRPr="00C45A00" w:rsidTr="0071021D">
        <w:trPr>
          <w:tblCellSpacing w:w="15" w:type="dxa"/>
        </w:trPr>
        <w:tc>
          <w:tcPr>
            <w:tcW w:w="140" w:type="pct"/>
            <w:vAlign w:val="center"/>
            <w:hideMark/>
          </w:tcPr>
          <w:p w:rsidR="0071021D" w:rsidRPr="00C45A00" w:rsidRDefault="0071021D" w:rsidP="00C45A00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5A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61" w:type="pct"/>
            <w:vAlign w:val="center"/>
            <w:hideMark/>
          </w:tcPr>
          <w:p w:rsidR="0071021D" w:rsidRPr="00C45A00" w:rsidRDefault="0071021D" w:rsidP="00C45A00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" w:type="pct"/>
            <w:vAlign w:val="center"/>
            <w:hideMark/>
          </w:tcPr>
          <w:p w:rsidR="0071021D" w:rsidRPr="00C45A00" w:rsidRDefault="0071021D" w:rsidP="00C45A00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5A0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86" w:type="pct"/>
            <w:vAlign w:val="center"/>
            <w:hideMark/>
          </w:tcPr>
          <w:p w:rsidR="0071021D" w:rsidRPr="00C45A00" w:rsidRDefault="0071021D" w:rsidP="00C45A00">
            <w:pPr>
              <w:spacing w:after="0" w:line="36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D2DB7" w:rsidRPr="00C45A00" w:rsidRDefault="0071021D" w:rsidP="00C45A00">
      <w:pPr>
        <w:pStyle w:val="a3"/>
        <w:numPr>
          <w:ilvl w:val="0"/>
          <w:numId w:val="8"/>
        </w:numPr>
        <w:spacing w:line="360" w:lineRule="auto"/>
        <w:rPr>
          <w:b/>
          <w:i/>
        </w:rPr>
      </w:pPr>
      <w:proofErr w:type="spellStart"/>
      <w:r w:rsidRPr="00C45A00">
        <w:rPr>
          <w:b/>
          <w:i/>
        </w:rPr>
        <w:lastRenderedPageBreak/>
        <w:t>Красносельский</w:t>
      </w:r>
      <w:proofErr w:type="spellEnd"/>
      <w:r w:rsidRPr="00C45A00">
        <w:rPr>
          <w:b/>
          <w:i/>
        </w:rPr>
        <w:t xml:space="preserve"> район.</w:t>
      </w:r>
    </w:p>
    <w:p w:rsidR="00ED2DB7" w:rsidRPr="00C45A00" w:rsidRDefault="0071021D" w:rsidP="00C45A00">
      <w:pPr>
        <w:pStyle w:val="a3"/>
        <w:spacing w:line="360" w:lineRule="auto"/>
      </w:pPr>
      <w:r w:rsidRPr="00C45A00">
        <w:t xml:space="preserve"> Местная легенда гласит, что название населённого пункта происходит от кровавой битвы с иноземными войсками. После заключения мира женщины «подолом слезы вытирали». По другой версии поселок получил имя благодаря красоте продукции местных народных промыслов, которыми издревле славился.</w:t>
      </w:r>
      <w:r w:rsidRPr="00C45A00">
        <w:br/>
        <w:t>Посёлок входит в Перечень исторических городов России, является историческим центром ювелирного промысла России.</w:t>
      </w:r>
      <w:r w:rsidR="00AE4F81" w:rsidRPr="00C45A00">
        <w:t xml:space="preserve"> (</w:t>
      </w:r>
      <w:proofErr w:type="gramStart"/>
      <w:r w:rsidR="00AE4F81" w:rsidRPr="00C45A00">
        <w:t>См</w:t>
      </w:r>
      <w:proofErr w:type="gramEnd"/>
      <w:r w:rsidR="00AE4F81" w:rsidRPr="00C45A00">
        <w:t>. рис.12.)</w:t>
      </w:r>
    </w:p>
    <w:p w:rsidR="00D14B56" w:rsidRDefault="0071021D" w:rsidP="002A7821">
      <w:pPr>
        <w:pStyle w:val="a3"/>
        <w:shd w:val="clear" w:color="auto" w:fill="FFFFFF" w:themeFill="background1"/>
        <w:spacing w:line="360" w:lineRule="auto"/>
        <w:rPr>
          <w:rStyle w:val="apple-style-span"/>
          <w:b/>
          <w:bCs/>
          <w:i/>
          <w:shd w:val="clear" w:color="auto" w:fill="FCE4A3"/>
        </w:rPr>
      </w:pPr>
      <w:r w:rsidRPr="00C45A00">
        <w:t xml:space="preserve"> </w:t>
      </w:r>
      <w:r w:rsidRPr="002A7821">
        <w:rPr>
          <w:rStyle w:val="apple-style-span"/>
          <w:b/>
          <w:bCs/>
          <w:i/>
          <w:shd w:val="clear" w:color="auto" w:fill="FCE4A3"/>
        </w:rPr>
        <w:t>Церковь Богоявления Господня</w:t>
      </w:r>
    </w:p>
    <w:p w:rsidR="00D14B56" w:rsidRDefault="00A543DD" w:rsidP="00D14B56">
      <w:pPr>
        <w:pStyle w:val="a3"/>
        <w:spacing w:line="360" w:lineRule="auto"/>
      </w:pPr>
      <w:r w:rsidRPr="00C45A00">
        <w:t xml:space="preserve"> Единственная сохранившаяся шатровая церковь на территории</w:t>
      </w:r>
      <w:r w:rsidR="00CF2875" w:rsidRPr="00C45A00">
        <w:t xml:space="preserve"> области. </w:t>
      </w:r>
      <w:r w:rsidR="00CF2875" w:rsidRPr="00C45A00">
        <w:br/>
      </w:r>
      <w:proofErr w:type="gramStart"/>
      <w:r w:rsidR="00CF2875" w:rsidRPr="00C45A00">
        <w:t>Выстроена</w:t>
      </w:r>
      <w:proofErr w:type="gramEnd"/>
      <w:r w:rsidR="00CF2875" w:rsidRPr="00C45A00">
        <w:t xml:space="preserve"> в 1592 г.  </w:t>
      </w:r>
      <w:r w:rsidRPr="00C45A00">
        <w:t xml:space="preserve">Рядом с этим храмом стоял храм святых апостолов Пера и Павла (построенный на народные деньги в конце XIX века), храмовый ансамбль был обнесен оградой, внутри было старое кладбище. У ограды храма стоял памятник Александру II. Храм Петра и Павла разрушен, кладбище разорено, надгробные плиты растащены. </w:t>
      </w:r>
      <w:r w:rsidRPr="00C45A00">
        <w:br/>
        <w:t>Церковь Богоявления Господня восстановлена в 2008г.</w:t>
      </w:r>
      <w:r w:rsidR="00AE4F81" w:rsidRPr="00C45A00">
        <w:t xml:space="preserve"> (</w:t>
      </w:r>
      <w:proofErr w:type="gramStart"/>
      <w:r w:rsidR="00AE4F81" w:rsidRPr="00C45A00">
        <w:t>См</w:t>
      </w:r>
      <w:proofErr w:type="gramEnd"/>
      <w:r w:rsidR="00AE4F81" w:rsidRPr="00C45A00">
        <w:t>. рис.13.)</w:t>
      </w:r>
    </w:p>
    <w:p w:rsidR="00D14B56" w:rsidRPr="00D14B56" w:rsidRDefault="00D14B56" w:rsidP="00D14B56">
      <w:pPr>
        <w:pStyle w:val="a3"/>
        <w:spacing w:line="360" w:lineRule="auto"/>
      </w:pPr>
    </w:p>
    <w:p w:rsidR="0071021D" w:rsidRPr="00D14B56" w:rsidRDefault="00A543DD" w:rsidP="00D14B56">
      <w:pPr>
        <w:pStyle w:val="a7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D14B56">
        <w:rPr>
          <w:rFonts w:ascii="Times New Roman" w:hAnsi="Times New Roman" w:cs="Times New Roman"/>
          <w:b/>
          <w:i/>
          <w:sz w:val="24"/>
          <w:szCs w:val="24"/>
        </w:rPr>
        <w:t>Галический</w:t>
      </w:r>
      <w:proofErr w:type="spellEnd"/>
      <w:r w:rsidRPr="00D14B56">
        <w:rPr>
          <w:rFonts w:ascii="Times New Roman" w:hAnsi="Times New Roman" w:cs="Times New Roman"/>
          <w:b/>
          <w:i/>
          <w:sz w:val="24"/>
          <w:szCs w:val="24"/>
        </w:rPr>
        <w:t xml:space="preserve"> район.</w:t>
      </w:r>
    </w:p>
    <w:p w:rsidR="0071021D" w:rsidRPr="00C45A00" w:rsidRDefault="00A543DD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bCs/>
          <w:sz w:val="24"/>
          <w:szCs w:val="24"/>
        </w:rPr>
        <w:t xml:space="preserve"> Церкви Введения и Василия Великого.</w:t>
      </w:r>
      <w:r w:rsidRPr="00C45A00">
        <w:rPr>
          <w:rFonts w:ascii="Times New Roman" w:hAnsi="Times New Roman" w:cs="Times New Roman"/>
          <w:sz w:val="24"/>
          <w:szCs w:val="24"/>
        </w:rPr>
        <w:br/>
        <w:t xml:space="preserve">Представляют собой своеобразный комплекс, возникший на месте Васильевского монастыря в XVIII веке, в самом сердце Рыбной слободы. Будучи построенными в стиле барокко, храмы, тем не менее, сохранили некоторые элементы декора и архитектуры XVII века (например, шатровую колокольню). Получилось </w:t>
      </w:r>
      <w:proofErr w:type="gramStart"/>
      <w:r w:rsidRPr="00C45A00">
        <w:rPr>
          <w:rFonts w:ascii="Times New Roman" w:hAnsi="Times New Roman" w:cs="Times New Roman"/>
          <w:sz w:val="24"/>
          <w:szCs w:val="24"/>
        </w:rPr>
        <w:t>очень своеобразно</w:t>
      </w:r>
      <w:proofErr w:type="gramEnd"/>
      <w:r w:rsidRPr="00C45A00">
        <w:rPr>
          <w:rFonts w:ascii="Times New Roman" w:hAnsi="Times New Roman" w:cs="Times New Roman"/>
          <w:sz w:val="24"/>
          <w:szCs w:val="24"/>
        </w:rPr>
        <w:t xml:space="preserve">. Церковь Введения отреставрировали еще в 1970-е годы (сейчас это уютный и очень нарядный действующий храм), а вот церкви Василия Великого повезло меньше - реставрацию так и не могут завершить. Церковь находится на берегу уникального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Галического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озера.</w:t>
      </w:r>
      <w:r w:rsidR="00AE4F81" w:rsidRPr="00C45A00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="00AE4F81" w:rsidRPr="00C45A00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="00AE4F81" w:rsidRPr="00C45A00">
        <w:rPr>
          <w:rFonts w:ascii="Times New Roman" w:hAnsi="Times New Roman" w:cs="Times New Roman"/>
          <w:sz w:val="24"/>
          <w:szCs w:val="24"/>
        </w:rPr>
        <w:t>. рис. 14.)</w:t>
      </w:r>
    </w:p>
    <w:p w:rsidR="00D14B56" w:rsidRDefault="00A543DD" w:rsidP="00D14B5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noProof/>
          <w:sz w:val="24"/>
          <w:szCs w:val="24"/>
          <w:lang w:eastAsia="ru-RU"/>
        </w:rPr>
        <w:t xml:space="preserve">  </w:t>
      </w:r>
      <w:r w:rsidRPr="00C45A00">
        <w:rPr>
          <w:rFonts w:ascii="Times New Roman" w:hAnsi="Times New Roman" w:cs="Times New Roman"/>
          <w:b/>
          <w:bCs/>
          <w:i/>
          <w:sz w:val="24"/>
          <w:szCs w:val="24"/>
        </w:rPr>
        <w:t>Торговые ряды</w:t>
      </w:r>
      <w:r w:rsidRPr="00C45A0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45A00">
        <w:rPr>
          <w:rFonts w:ascii="Times New Roman" w:hAnsi="Times New Roman" w:cs="Times New Roman"/>
          <w:sz w:val="24"/>
          <w:szCs w:val="24"/>
        </w:rPr>
        <w:t xml:space="preserve">города Галич представляют собой одноэтажные здания, расположенные в центре города на Торговой площади. Построены они в 1825 году по проекту архитектора Фурсова. Их ансамбль состоит из двух симметричных пар корпусов. Площадь расположена на склоне пологого холма, и ряды выше по склону называются Верхними, а ниже – соответственно, Нижними. Осью симметрии для них служит улица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Леднева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>, пересекающая площадь со стороны озера и взбирающаяся на холм.</w:t>
      </w:r>
      <w:r w:rsidR="00D14B56">
        <w:rPr>
          <w:noProof/>
          <w:sz w:val="24"/>
          <w:szCs w:val="24"/>
          <w:lang w:eastAsia="ru-RU"/>
        </w:rPr>
        <w:t xml:space="preserve"> </w:t>
      </w:r>
      <w:r w:rsidR="00AE4F81" w:rsidRPr="00C45A00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="00AE4F81" w:rsidRPr="00C45A00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="00AE4F81" w:rsidRPr="00C45A00">
        <w:rPr>
          <w:rFonts w:ascii="Times New Roman" w:hAnsi="Times New Roman" w:cs="Times New Roman"/>
          <w:sz w:val="24"/>
          <w:szCs w:val="24"/>
        </w:rPr>
        <w:t>. рис.15.)</w:t>
      </w:r>
    </w:p>
    <w:p w:rsidR="007123A3" w:rsidRPr="00D14B56" w:rsidRDefault="00A543DD" w:rsidP="00D14B56">
      <w:pPr>
        <w:pStyle w:val="a7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B56">
        <w:rPr>
          <w:rFonts w:ascii="Times New Roman" w:hAnsi="Times New Roman" w:cs="Times New Roman"/>
          <w:b/>
          <w:i/>
          <w:sz w:val="24"/>
          <w:szCs w:val="24"/>
        </w:rPr>
        <w:lastRenderedPageBreak/>
        <w:t>Островский район.</w:t>
      </w:r>
    </w:p>
    <w:p w:rsidR="007123A3" w:rsidRPr="00C45A00" w:rsidRDefault="007123A3" w:rsidP="00C45A00">
      <w:pPr>
        <w:pStyle w:val="a3"/>
        <w:spacing w:line="360" w:lineRule="auto"/>
      </w:pPr>
      <w:r w:rsidRPr="00C45A00">
        <w:t xml:space="preserve"> В островском районе находится усадьба знаменитого драматурга А. Н. Островского </w:t>
      </w:r>
      <w:proofErr w:type="gramStart"/>
      <w:r w:rsidRPr="00C45A00">
        <w:t>в</w:t>
      </w:r>
      <w:proofErr w:type="gramEnd"/>
      <w:r w:rsidRPr="00C45A00">
        <w:t xml:space="preserve"> с. </w:t>
      </w:r>
      <w:proofErr w:type="spellStart"/>
      <w:r w:rsidRPr="00C45A00">
        <w:t>Щелыково</w:t>
      </w:r>
      <w:proofErr w:type="spellEnd"/>
      <w:r w:rsidRPr="00C45A00">
        <w:t xml:space="preserve">. </w:t>
      </w:r>
      <w:proofErr w:type="spellStart"/>
      <w:r w:rsidRPr="00C45A00">
        <w:t>Щелыково</w:t>
      </w:r>
      <w:proofErr w:type="spellEnd"/>
      <w:r w:rsidRPr="00C45A00">
        <w:t xml:space="preserve"> (государственный мемориальный и природный музей-заповедник А. Н. Островского «</w:t>
      </w:r>
      <w:proofErr w:type="spellStart"/>
      <w:r w:rsidRPr="00C45A00">
        <w:t>Щелыково</w:t>
      </w:r>
      <w:proofErr w:type="spellEnd"/>
      <w:r w:rsidRPr="00C45A00">
        <w:t xml:space="preserve">») — музей-заповедник в Костромской области. Усадьба расположена вблизи села </w:t>
      </w:r>
      <w:proofErr w:type="spellStart"/>
      <w:r w:rsidRPr="00C45A00">
        <w:t>Щелыково</w:t>
      </w:r>
      <w:proofErr w:type="spellEnd"/>
      <w:r w:rsidRPr="00C45A00">
        <w:t>, в 120 км к востоку от Костромы в Островском районе Костромской области и в 15 км к северу от реки Волги и города Кинешмы Ивановской области.</w:t>
      </w:r>
    </w:p>
    <w:p w:rsidR="007123A3" w:rsidRPr="00C45A00" w:rsidRDefault="007123A3" w:rsidP="00C45A00">
      <w:pPr>
        <w:pStyle w:val="a3"/>
        <w:spacing w:line="360" w:lineRule="auto"/>
        <w:rPr>
          <w:b/>
          <w:i/>
          <w:color w:val="7030A0"/>
        </w:rPr>
      </w:pPr>
      <w:r w:rsidRPr="00C45A00">
        <w:t xml:space="preserve">  В старину </w:t>
      </w:r>
      <w:proofErr w:type="spellStart"/>
      <w:r w:rsidRPr="00C45A00">
        <w:t>Щелыково</w:t>
      </w:r>
      <w:proofErr w:type="spellEnd"/>
      <w:r w:rsidRPr="00C45A00">
        <w:t xml:space="preserve"> называлось пустошь </w:t>
      </w:r>
      <w:proofErr w:type="spellStart"/>
      <w:r w:rsidRPr="00C45A00">
        <w:t>Шалыково</w:t>
      </w:r>
      <w:proofErr w:type="spellEnd"/>
      <w:r w:rsidRPr="00C45A00">
        <w:t xml:space="preserve">. С XVII века оно принадлежало роду Кутузовых. В XVIII столетии </w:t>
      </w:r>
      <w:proofErr w:type="spellStart"/>
      <w:r w:rsidRPr="00C45A00">
        <w:t>Щелыково</w:t>
      </w:r>
      <w:proofErr w:type="spellEnd"/>
      <w:r w:rsidRPr="00C45A00">
        <w:t xml:space="preserve"> стало известным благодаря предводителю костромского дворянства отставному генералу Ф. М. Кутузову, который построил здесь большой каменный дом, службы, оранжереи, создал большой ландшафтный парк. По его заказу в соседнем селе Бережки выдающийся архитектор С. А. </w:t>
      </w:r>
      <w:proofErr w:type="spellStart"/>
      <w:r w:rsidRPr="00C45A00">
        <w:t>Воротилов</w:t>
      </w:r>
      <w:proofErr w:type="spellEnd"/>
      <w:r w:rsidRPr="00C45A00">
        <w:t xml:space="preserve"> построил храм св. Николая.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C45A00">
        <w:rPr>
          <w:rFonts w:ascii="Times New Roman" w:hAnsi="Times New Roman" w:cs="Times New Roman"/>
          <w:b/>
          <w:i/>
          <w:sz w:val="24"/>
          <w:szCs w:val="24"/>
        </w:rPr>
        <w:t>Щелыково</w:t>
      </w:r>
      <w:proofErr w:type="spellEnd"/>
      <w:r w:rsidRPr="00C45A00">
        <w:rPr>
          <w:rFonts w:ascii="Times New Roman" w:hAnsi="Times New Roman" w:cs="Times New Roman"/>
          <w:b/>
          <w:i/>
          <w:sz w:val="24"/>
          <w:szCs w:val="24"/>
        </w:rPr>
        <w:t xml:space="preserve"> и А. Н. Островский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sz w:val="24"/>
          <w:szCs w:val="24"/>
        </w:rPr>
        <w:t xml:space="preserve">Впервые А. Н. Островский посетил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Щелыково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1 мая 1848 года. После смерти отца в 1853 году права на усадьбу перешли к его жене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Эмилии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Андреевне, которая не смогла содержать хозяйство усадьбы на должном уровне. </w:t>
      </w:r>
      <w:proofErr w:type="gramStart"/>
      <w:r w:rsidRPr="00C45A00">
        <w:rPr>
          <w:rFonts w:ascii="Times New Roman" w:hAnsi="Times New Roman" w:cs="Times New Roman"/>
          <w:sz w:val="24"/>
          <w:szCs w:val="24"/>
        </w:rPr>
        <w:t xml:space="preserve">Из доходного, растущего поместья, каким оно было при Николае Фёдоровиче,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Щелыково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постепенно сокращалось и превращалось в запущенное, крепостные крестьяне были распущены.</w:t>
      </w:r>
      <w:proofErr w:type="gramEnd"/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sz w:val="24"/>
          <w:szCs w:val="24"/>
        </w:rPr>
        <w:t xml:space="preserve">В 1867 году Александр Николаевич вместе с братом Михаилом Николаевичем выкупили у мачехи отцовское имение за 7357 рублей 50 копеек в рассрочку на три года и привели его в порядок. С этого времени драматург проводит здесь по 4-5 месяцев.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Щелыково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стало главным местом вдохновения А. Н. Островского, здесь он работал над пьесами «Гроза», «Лес», «Волки и овцы», «Бесприданница», «Снегурочка» и другими.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sz w:val="24"/>
          <w:szCs w:val="24"/>
        </w:rPr>
        <w:t xml:space="preserve">Для брата, совладельца усадьбы М. Н. Островского был построен дом, впоследствии получивший название «гостевой», поскольку Михаил Николаевич приезжал в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Щелыково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нечасто, и в этом доме часто поселяли гостей (не сохранился). Кроме родных братьев М. Н. Островского и С. Н. Островского, частыми гостями были также единокровные братья Андрей и Петр и сестры Надежда и Мария. В дни именин хозяина усадьбы и членов его семьи устраивались театральные постановки, а дом и парк украшались иллюминацией.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sz w:val="24"/>
          <w:szCs w:val="24"/>
        </w:rPr>
        <w:lastRenderedPageBreak/>
        <w:t>Здесь же, в своём рабочем кабинете, А. Н. Островский скончался 2(14) июня 1886 г. и был похоронен на погосте Никольской церкви в Бережках.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sz w:val="24"/>
          <w:szCs w:val="24"/>
        </w:rPr>
        <w:t xml:space="preserve">  После смерти писателя имение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Щелыково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стало местом отдыха актеров московского Малого театра. С 1928 г. «Старый дом» Островского стал официально считаться домом отдыха при театре.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sz w:val="24"/>
          <w:szCs w:val="24"/>
        </w:rPr>
        <w:t xml:space="preserve">В 1970 г. в </w:t>
      </w:r>
      <w:proofErr w:type="spellStart"/>
      <w:r w:rsidRPr="00C45A00">
        <w:rPr>
          <w:rFonts w:ascii="Times New Roman" w:hAnsi="Times New Roman" w:cs="Times New Roman"/>
          <w:sz w:val="24"/>
          <w:szCs w:val="24"/>
        </w:rPr>
        <w:t>Щелыково</w:t>
      </w:r>
      <w:proofErr w:type="spellEnd"/>
      <w:r w:rsidRPr="00C45A00">
        <w:rPr>
          <w:rFonts w:ascii="Times New Roman" w:hAnsi="Times New Roman" w:cs="Times New Roman"/>
          <w:sz w:val="24"/>
          <w:szCs w:val="24"/>
        </w:rPr>
        <w:t xml:space="preserve"> был основан Дом творчества Всероссийского театрального общества. Интересно, что три жилых корпуса названы в честь героев произведений А. Н. Островского «Снегурочка», «Берендей» и «Мизгирь». В настоящее время действуют санаторий, детский оздоровительный лагерь, местное театральное общество.</w:t>
      </w:r>
      <w:r w:rsidR="00AE4F81" w:rsidRPr="00C45A00">
        <w:rPr>
          <w:rFonts w:ascii="Times New Roman" w:hAnsi="Times New Roman" w:cs="Times New Roman"/>
          <w:sz w:val="24"/>
          <w:szCs w:val="24"/>
        </w:rPr>
        <w:t xml:space="preserve"> (См</w:t>
      </w:r>
      <w:proofErr w:type="gramStart"/>
      <w:r w:rsidR="00AE4F81" w:rsidRPr="00C45A00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="00AE4F81" w:rsidRPr="00C45A00">
        <w:rPr>
          <w:rFonts w:ascii="Times New Roman" w:hAnsi="Times New Roman" w:cs="Times New Roman"/>
          <w:sz w:val="24"/>
          <w:szCs w:val="24"/>
        </w:rPr>
        <w:t>ис. 16.)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A00"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3A3" w:rsidRPr="00C45A00" w:rsidRDefault="007123A3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45A00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C45A00">
      <w:pPr>
        <w:spacing w:line="36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7123A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7123A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7123A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7123A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7123A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E4F81" w:rsidRPr="00C45A00" w:rsidRDefault="00AE4F81" w:rsidP="007123A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F7C21" w:rsidRPr="00D14B56" w:rsidRDefault="004E6296" w:rsidP="00D14B56">
      <w:pPr>
        <w:pStyle w:val="a3"/>
        <w:spacing w:line="360" w:lineRule="auto"/>
        <w:rPr>
          <w:b/>
        </w:rPr>
      </w:pPr>
      <w:r w:rsidRPr="00D14B56">
        <w:rPr>
          <w:b/>
        </w:rPr>
        <w:lastRenderedPageBreak/>
        <w:t>Используемые литература и интерне</w:t>
      </w:r>
      <w:proofErr w:type="gramStart"/>
      <w:r w:rsidRPr="00D14B56">
        <w:rPr>
          <w:b/>
        </w:rPr>
        <w:t>т-</w:t>
      </w:r>
      <w:proofErr w:type="gramEnd"/>
      <w:r w:rsidRPr="00D14B56">
        <w:rPr>
          <w:b/>
        </w:rPr>
        <w:t xml:space="preserve"> ресурсы:</w:t>
      </w:r>
    </w:p>
    <w:p w:rsidR="004E6296" w:rsidRPr="00D14B56" w:rsidRDefault="004E6296" w:rsidP="00D14B56">
      <w:pPr>
        <w:spacing w:before="30" w:after="30" w:line="360" w:lineRule="auto"/>
        <w:ind w:firstLine="567"/>
        <w:jc w:val="center"/>
        <w:rPr>
          <w:rStyle w:val="a6"/>
          <w:rFonts w:ascii="Times New Roman" w:hAnsi="Times New Roman" w:cs="Times New Roman"/>
          <w:b w:val="0"/>
          <w:bCs w:val="0"/>
          <w:sz w:val="24"/>
          <w:szCs w:val="24"/>
        </w:rPr>
      </w:pPr>
      <w:r w:rsidRPr="00D14B56">
        <w:rPr>
          <w:rFonts w:ascii="Times New Roman" w:hAnsi="Times New Roman" w:cs="Times New Roman"/>
          <w:sz w:val="24"/>
          <w:szCs w:val="24"/>
          <w:u w:val="single"/>
        </w:rPr>
        <w:t>Список Интернет-ресурсов</w:t>
      </w:r>
    </w:p>
    <w:p w:rsidR="004E6296" w:rsidRPr="00D14B56" w:rsidRDefault="004E6296" w:rsidP="00D14B5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14B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73660</wp:posOffset>
            </wp:positionV>
            <wp:extent cx="1295400" cy="914400"/>
            <wp:effectExtent l="19050" t="0" r="0" b="0"/>
            <wp:wrapTight wrapText="bothSides">
              <wp:wrapPolygon edited="0">
                <wp:start x="-318" y="0"/>
                <wp:lineTo x="-318" y="21150"/>
                <wp:lineTo x="21600" y="21150"/>
                <wp:lineTo x="21600" y="0"/>
                <wp:lineTo x="-318" y="0"/>
              </wp:wrapPolygon>
            </wp:wrapTight>
            <wp:docPr id="4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4B56">
        <w:rPr>
          <w:rFonts w:ascii="Times New Roman" w:hAnsi="Times New Roman" w:cs="Times New Roman"/>
          <w:sz w:val="24"/>
          <w:szCs w:val="24"/>
        </w:rPr>
        <w:t>http://kos-obl.kmtn.ru/</w:t>
      </w: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D14B56">
        <w:rPr>
          <w:rFonts w:ascii="Times New Roman" w:hAnsi="Times New Roman" w:cs="Times New Roman"/>
          <w:sz w:val="24"/>
          <w:szCs w:val="24"/>
        </w:rPr>
        <w:t>Информация о Костромском крае на сайте Администрации Костромской области.</w:t>
      </w:r>
    </w:p>
    <w:p w:rsidR="004E6296" w:rsidRPr="00D14B56" w:rsidRDefault="00C121BA" w:rsidP="00D14B5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9" w:history="1">
        <w:r w:rsidR="004E6296" w:rsidRPr="00D14B56">
          <w:rPr>
            <w:rFonts w:ascii="Times New Roman" w:hAnsi="Times New Roman" w:cs="Times New Roman"/>
            <w:sz w:val="24"/>
            <w:szCs w:val="24"/>
          </w:rPr>
          <w:t>http://scmen.kmtn.ru</w:t>
        </w:r>
        <w:proofErr w:type="gramStart"/>
        <w:r w:rsidR="004E6296" w:rsidRPr="00D14B56">
          <w:rPr>
            <w:rFonts w:ascii="Times New Roman" w:hAnsi="Times New Roman" w:cs="Times New Roman"/>
            <w:sz w:val="24"/>
            <w:szCs w:val="24"/>
          </w:rPr>
          <w:t>/</w:t>
        </w:r>
      </w:hyperlink>
      <w:r w:rsidR="004E6296" w:rsidRPr="00D14B56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="004E6296" w:rsidRPr="00D14B56">
        <w:rPr>
          <w:rFonts w:ascii="Times New Roman" w:hAnsi="Times New Roman" w:cs="Times New Roman"/>
          <w:sz w:val="24"/>
          <w:szCs w:val="24"/>
        </w:rPr>
        <w:t>а сайте  Гимназии №1: информация о Костромском крае, карта области и районов. Летопись Костромы: история и современность, о памятниках архитектуры, история гимназий, песни о Костроме и пр.</w:t>
      </w:r>
      <w:r w:rsidR="004E6296"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 </w:t>
      </w:r>
      <w:r w:rsidR="004E6296" w:rsidRPr="00D14B56">
        <w:rPr>
          <w:rFonts w:ascii="Times New Roman" w:hAnsi="Times New Roman" w:cs="Times New Roman"/>
          <w:sz w:val="24"/>
          <w:szCs w:val="24"/>
        </w:rPr>
        <w:t>http://www.kostroma-info.ru/</w:t>
      </w:r>
      <w:r w:rsidR="004E6296"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4E6296" w:rsidRPr="00D14B56">
        <w:rPr>
          <w:rFonts w:ascii="Times New Roman" w:hAnsi="Times New Roman" w:cs="Times New Roman"/>
          <w:sz w:val="24"/>
          <w:szCs w:val="24"/>
        </w:rPr>
        <w:t>История Костромского края до ХХ века на сайте  Костромского информационно-консалтингового центра gubernator@kos-obl.kmtn.ru</w:t>
      </w:r>
    </w:p>
    <w:p w:rsidR="004E6296" w:rsidRPr="00D14B56" w:rsidRDefault="004E6296" w:rsidP="00D14B5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14B56">
        <w:rPr>
          <w:rFonts w:ascii="Times New Roman" w:hAnsi="Times New Roman" w:cs="Times New Roman"/>
          <w:sz w:val="24"/>
          <w:szCs w:val="24"/>
        </w:rPr>
        <w:t>http://old.kostroma.net/</w:t>
      </w: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 </w:t>
      </w:r>
      <w:r w:rsidRPr="00D14B56">
        <w:rPr>
          <w:rFonts w:ascii="Times New Roman" w:hAnsi="Times New Roman" w:cs="Times New Roman"/>
          <w:sz w:val="24"/>
          <w:szCs w:val="24"/>
        </w:rPr>
        <w:t>информация о старой Костроме рассказы, об улицах, домах и людях.</w:t>
      </w:r>
    </w:p>
    <w:p w:rsidR="004E6296" w:rsidRPr="00D14B56" w:rsidRDefault="004E6296" w:rsidP="00D14B5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14B56">
        <w:rPr>
          <w:rFonts w:ascii="Times New Roman" w:hAnsi="Times New Roman" w:cs="Times New Roman"/>
          <w:sz w:val="24"/>
          <w:szCs w:val="24"/>
        </w:rPr>
        <w:t>http://www.admgor.kostroma.net/</w:t>
      </w: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D14B56">
        <w:rPr>
          <w:rFonts w:ascii="Times New Roman" w:hAnsi="Times New Roman" w:cs="Times New Roman"/>
          <w:sz w:val="24"/>
          <w:szCs w:val="24"/>
        </w:rPr>
        <w:t>История Костромы на сайте администрации города.</w:t>
      </w:r>
    </w:p>
    <w:p w:rsidR="004E6296" w:rsidRPr="00D14B56" w:rsidRDefault="004E6296" w:rsidP="00D14B56">
      <w:pPr>
        <w:spacing w:after="0" w:line="360" w:lineRule="auto"/>
        <w:ind w:left="1287"/>
        <w:jc w:val="both"/>
        <w:rPr>
          <w:rStyle w:val="a6"/>
          <w:rFonts w:ascii="Times New Roman" w:hAnsi="Times New Roman" w:cs="Times New Roman"/>
          <w:b w:val="0"/>
          <w:bCs w:val="0"/>
          <w:sz w:val="24"/>
          <w:szCs w:val="24"/>
        </w:rPr>
      </w:pPr>
    </w:p>
    <w:p w:rsidR="004E6296" w:rsidRPr="00D14B56" w:rsidRDefault="004E6296" w:rsidP="00D14B56">
      <w:pPr>
        <w:spacing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D14B56">
        <w:rPr>
          <w:rFonts w:ascii="Times New Roman" w:hAnsi="Times New Roman" w:cs="Times New Roman"/>
          <w:sz w:val="24"/>
          <w:szCs w:val="24"/>
          <w:u w:val="single"/>
        </w:rPr>
        <w:t>Список литературы</w:t>
      </w:r>
    </w:p>
    <w:p w:rsidR="004E6296" w:rsidRPr="00D14B56" w:rsidRDefault="004E6296" w:rsidP="00D14B56">
      <w:pPr>
        <w:spacing w:line="360" w:lineRule="auto"/>
        <w:ind w:firstLine="567"/>
        <w:jc w:val="center"/>
        <w:rPr>
          <w:rStyle w:val="a6"/>
          <w:rFonts w:ascii="Times New Roman" w:hAnsi="Times New Roman" w:cs="Times New Roman"/>
          <w:b w:val="0"/>
          <w:sz w:val="24"/>
          <w:szCs w:val="24"/>
        </w:rPr>
      </w:pP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D14B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404495</wp:posOffset>
            </wp:positionH>
            <wp:positionV relativeFrom="paragraph">
              <wp:posOffset>9525</wp:posOffset>
            </wp:positionV>
            <wp:extent cx="1171575" cy="1019175"/>
            <wp:effectExtent l="19050" t="0" r="9525" b="0"/>
            <wp:wrapTight wrapText="bothSides">
              <wp:wrapPolygon edited="0">
                <wp:start x="-351" y="0"/>
                <wp:lineTo x="-351" y="21398"/>
                <wp:lineTo x="21776" y="21398"/>
                <wp:lineTo x="21776" y="0"/>
                <wp:lineTo x="-351" y="0"/>
              </wp:wrapPolygon>
            </wp:wrapTight>
            <wp:docPr id="4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>Алилуев</w:t>
      </w:r>
      <w:proofErr w:type="spellEnd"/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 А.А. С именем Костромы. С-Петербург, 1995</w:t>
      </w: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proofErr w:type="spellStart"/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>Бекенева</w:t>
      </w:r>
      <w:proofErr w:type="spellEnd"/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, Л.А. Белова, Лебедев В.П., В.В. Рябинин А.Н. География Костромской области. Учебное пособие для средней школы. Кострома, 1995 </w:t>
      </w: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Белоруков Д. Деревни, села и города Костромского края. Кострома, 2000 </w:t>
      </w: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Бочков В. Старая Кострома рассказы об улицах, домах и людях. Кострома, 1997 </w:t>
      </w: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Григоров А.А. Из истории костромского дворянства. Кострома, 1993 </w:t>
      </w: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«Губернский дом». Историко-краеведческий, культурно-просветительский, научно-популярный журнал. 200 лет костромской губернии. № 1/1997 (21) Кострома,1997 </w:t>
      </w: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Памятники Отечества. Альманах Всероссийского общества охраны памятников истории и культуры.  №1 1991 </w:t>
      </w:r>
    </w:p>
    <w:p w:rsidR="004E6296" w:rsidRPr="00D14B56" w:rsidRDefault="004E6296" w:rsidP="00D14B56">
      <w:pPr>
        <w:numPr>
          <w:ilvl w:val="0"/>
          <w:numId w:val="7"/>
        </w:numPr>
        <w:spacing w:after="0" w:line="360" w:lineRule="auto"/>
        <w:jc w:val="both"/>
        <w:rPr>
          <w:rStyle w:val="a6"/>
          <w:rFonts w:ascii="Times New Roman" w:hAnsi="Times New Roman" w:cs="Times New Roman"/>
          <w:b w:val="0"/>
          <w:sz w:val="24"/>
          <w:szCs w:val="24"/>
        </w:rPr>
      </w:pPr>
      <w:r w:rsidRPr="00D14B56">
        <w:rPr>
          <w:rStyle w:val="a6"/>
          <w:rFonts w:ascii="Times New Roman" w:hAnsi="Times New Roman" w:cs="Times New Roman"/>
          <w:b w:val="0"/>
          <w:sz w:val="24"/>
          <w:szCs w:val="24"/>
        </w:rPr>
        <w:t xml:space="preserve">Природа Костромской области и ее охрана. Ярославль,1987 </w:t>
      </w:r>
    </w:p>
    <w:p w:rsidR="008F7C21" w:rsidRPr="00D14B56" w:rsidRDefault="009F0768" w:rsidP="00ED2DB7">
      <w:pPr>
        <w:pStyle w:val="a3"/>
        <w:rPr>
          <w:b/>
        </w:rPr>
      </w:pPr>
      <w:r w:rsidRPr="00D14B56">
        <w:rPr>
          <w:b/>
        </w:rPr>
        <w:lastRenderedPageBreak/>
        <w:t>Приложение.</w:t>
      </w:r>
    </w:p>
    <w:p w:rsidR="009F0768" w:rsidRPr="00D14B56" w:rsidRDefault="009F0768" w:rsidP="00ED2DB7">
      <w:pPr>
        <w:pStyle w:val="a3"/>
      </w:pPr>
      <w:r w:rsidRPr="00D14B56">
        <w:t>Рис. 1. Природа Костромской области.</w:t>
      </w:r>
    </w:p>
    <w:p w:rsidR="009F0768" w:rsidRDefault="009F0768" w:rsidP="00ED2DB7">
      <w:pPr>
        <w:pStyle w:val="a3"/>
      </w:pPr>
      <w:r w:rsidRPr="009F0768">
        <w:rPr>
          <w:noProof/>
        </w:rPr>
        <w:drawing>
          <wp:inline distT="0" distB="0" distL="0" distR="0">
            <wp:extent cx="4572000" cy="2962275"/>
            <wp:effectExtent l="19050" t="0" r="0" b="0"/>
            <wp:docPr id="7" name="Рисунок 1" descr="Озера Костро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зера Костромы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768" w:rsidRDefault="009F0768" w:rsidP="00ED2DB7">
      <w:pPr>
        <w:pStyle w:val="a3"/>
      </w:pPr>
      <w:r>
        <w:t>Рис.2.</w:t>
      </w:r>
      <w:r w:rsidR="00D14B56">
        <w:t xml:space="preserve"> Беседка Островского                                     Театр им. А. Н. Островского</w:t>
      </w:r>
    </w:p>
    <w:p w:rsidR="009F0768" w:rsidRDefault="009F0768" w:rsidP="00ED2DB7">
      <w:pPr>
        <w:pStyle w:val="a3"/>
      </w:pPr>
      <w:r w:rsidRPr="009F0768">
        <w:rPr>
          <w:noProof/>
        </w:rPr>
        <w:drawing>
          <wp:inline distT="0" distB="0" distL="0" distR="0">
            <wp:extent cx="2362200" cy="1762125"/>
            <wp:effectExtent l="19050" t="0" r="0" b="0"/>
            <wp:docPr id="8" name="Рисунок 2" descr="123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0017.jpg"/>
                    <pic:cNvPicPr/>
                  </pic:nvPicPr>
                  <pic:blipFill>
                    <a:blip r:embed="rId12" cstate="print"/>
                    <a:srcRect b="3575"/>
                    <a:stretch>
                      <a:fillRect/>
                    </a:stretch>
                  </pic:blipFill>
                  <pic:spPr>
                    <a:xfrm>
                      <a:off x="0" y="0"/>
                      <a:ext cx="2363596" cy="1763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</w:t>
      </w:r>
      <w:r w:rsidR="00C71AB5" w:rsidRPr="00C71AB5">
        <w:rPr>
          <w:noProof/>
        </w:rPr>
        <w:drawing>
          <wp:inline distT="0" distB="0" distL="0" distR="0">
            <wp:extent cx="2905125" cy="1809750"/>
            <wp:effectExtent l="19050" t="0" r="9525" b="0"/>
            <wp:docPr id="9" name="Рисунок 3" descr="42cda48271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cda482715b.jpg"/>
                    <pic:cNvPicPr/>
                  </pic:nvPicPr>
                  <pic:blipFill>
                    <a:blip r:embed="rId13" cstate="print"/>
                    <a:srcRect b="8048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1807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768" w:rsidRDefault="00C71AB5" w:rsidP="00ED2DB7">
      <w:pPr>
        <w:pStyle w:val="a3"/>
      </w:pPr>
      <w:r>
        <w:t>Рис.3.</w:t>
      </w:r>
      <w:r w:rsidR="00D14B56">
        <w:t xml:space="preserve">  Богоявленский собор.</w:t>
      </w:r>
    </w:p>
    <w:p w:rsidR="00C71AB5" w:rsidRDefault="00C71AB5" w:rsidP="00ED2DB7">
      <w:pPr>
        <w:pStyle w:val="a3"/>
      </w:pPr>
      <w:r w:rsidRPr="00C71AB5">
        <w:rPr>
          <w:noProof/>
        </w:rPr>
        <w:drawing>
          <wp:inline distT="0" distB="0" distL="0" distR="0">
            <wp:extent cx="3762375" cy="2409825"/>
            <wp:effectExtent l="19050" t="0" r="9525" b="0"/>
            <wp:docPr id="10" name="Рисунок 4" descr="42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60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821" w:rsidRDefault="002A7821" w:rsidP="00ED2DB7">
      <w:pPr>
        <w:pStyle w:val="a3"/>
      </w:pPr>
    </w:p>
    <w:p w:rsidR="008F7C21" w:rsidRDefault="00C71AB5" w:rsidP="00ED2DB7">
      <w:pPr>
        <w:pStyle w:val="a3"/>
      </w:pPr>
      <w:r>
        <w:lastRenderedPageBreak/>
        <w:t>Рис. 4.</w:t>
      </w:r>
      <w:r w:rsidR="00D14B56">
        <w:t xml:space="preserve"> </w:t>
      </w:r>
      <w:proofErr w:type="spellStart"/>
      <w:r w:rsidR="00D14B56">
        <w:t>Ипатьевский</w:t>
      </w:r>
      <w:proofErr w:type="spellEnd"/>
      <w:r w:rsidR="00D14B56">
        <w:t xml:space="preserve"> монастырь</w:t>
      </w:r>
    </w:p>
    <w:p w:rsidR="00C71AB5" w:rsidRDefault="00C71AB5" w:rsidP="00ED2DB7">
      <w:pPr>
        <w:pStyle w:val="a3"/>
      </w:pPr>
      <w:r w:rsidRPr="00C71AB5">
        <w:rPr>
          <w:noProof/>
        </w:rPr>
        <w:drawing>
          <wp:inline distT="0" distB="0" distL="0" distR="0">
            <wp:extent cx="2495550" cy="1905000"/>
            <wp:effectExtent l="19050" t="0" r="0" b="0"/>
            <wp:docPr id="11" name="Рисунок 5" descr="0_7ac7_d09e55ea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ac7_d09e55ea_XL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</w:t>
      </w:r>
      <w:r w:rsidRPr="00C71AB5">
        <w:rPr>
          <w:noProof/>
        </w:rPr>
        <w:drawing>
          <wp:inline distT="0" distB="0" distL="0" distR="0">
            <wp:extent cx="2333625" cy="1905000"/>
            <wp:effectExtent l="19050" t="0" r="9525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677" cy="1901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AB5" w:rsidRDefault="00C71AB5" w:rsidP="00ED2DB7">
      <w:pPr>
        <w:pStyle w:val="a3"/>
      </w:pPr>
      <w:r>
        <w:t>Рис.5.</w:t>
      </w:r>
      <w:r w:rsidR="00D14B56">
        <w:t xml:space="preserve"> Лосеферма в </w:t>
      </w:r>
      <w:proofErr w:type="spellStart"/>
      <w:r w:rsidR="00D14B56">
        <w:t>Сумароково</w:t>
      </w:r>
      <w:proofErr w:type="spellEnd"/>
      <w:r w:rsidR="00D14B56">
        <w:t>.</w:t>
      </w:r>
    </w:p>
    <w:p w:rsidR="00C71AB5" w:rsidRDefault="00C71AB5" w:rsidP="00ED2DB7">
      <w:pPr>
        <w:pStyle w:val="a3"/>
      </w:pPr>
      <w:r w:rsidRPr="00C71AB5">
        <w:rPr>
          <w:noProof/>
        </w:rPr>
        <w:drawing>
          <wp:inline distT="0" distB="0" distL="0" distR="0">
            <wp:extent cx="2828925" cy="1952625"/>
            <wp:effectExtent l="19050" t="0" r="9525" b="0"/>
            <wp:docPr id="24" name="Рисунок 12" descr="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2.jpg"/>
                    <pic:cNvPicPr/>
                  </pic:nvPicPr>
                  <pic:blipFill>
                    <a:blip r:embed="rId17" cstate="print"/>
                    <a:srcRect b="8262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C21" w:rsidRDefault="00C71AB5" w:rsidP="00ED2DB7">
      <w:pPr>
        <w:pStyle w:val="a3"/>
      </w:pPr>
      <w:r>
        <w:t>Рис.6.</w:t>
      </w:r>
      <w:r w:rsidR="00D14B56">
        <w:t xml:space="preserve"> Каланча                                                                          Торговые ряды</w:t>
      </w:r>
    </w:p>
    <w:p w:rsidR="00C71AB5" w:rsidRDefault="00C71AB5" w:rsidP="00ED2DB7">
      <w:pPr>
        <w:pStyle w:val="a3"/>
      </w:pPr>
      <w:r w:rsidRPr="00C71AB5">
        <w:rPr>
          <w:noProof/>
        </w:rPr>
        <w:drawing>
          <wp:inline distT="0" distB="0" distL="0" distR="0">
            <wp:extent cx="2971800" cy="2419350"/>
            <wp:effectExtent l="19050" t="0" r="0" b="0"/>
            <wp:docPr id="25" name="Рисунок 13" descr="kostroma_skovorodka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stroma_skovorodka_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C37">
        <w:t xml:space="preserve">                     </w:t>
      </w:r>
      <w:r w:rsidR="00146C37" w:rsidRPr="00146C37">
        <w:rPr>
          <w:noProof/>
        </w:rPr>
        <w:drawing>
          <wp:inline distT="0" distB="0" distL="0" distR="0">
            <wp:extent cx="1962150" cy="2351327"/>
            <wp:effectExtent l="19050" t="0" r="0" b="0"/>
            <wp:docPr id="26" name="Рисунок 14" descr="kostroma_torgovie_raj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stroma_torgovie_rajdi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0835" cy="2349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C21" w:rsidRDefault="008F7C21" w:rsidP="00ED2DB7">
      <w:pPr>
        <w:pStyle w:val="a3"/>
      </w:pPr>
      <w:r>
        <w:t xml:space="preserve">                                                                             </w:t>
      </w:r>
    </w:p>
    <w:p w:rsidR="008F7C21" w:rsidRDefault="008F7C21" w:rsidP="00ED2DB7">
      <w:pPr>
        <w:pStyle w:val="a3"/>
      </w:pPr>
      <w:r>
        <w:t xml:space="preserve">                                                                                                                                                            </w:t>
      </w:r>
    </w:p>
    <w:p w:rsidR="00395615" w:rsidRDefault="00395615" w:rsidP="00ED2DB7">
      <w:pPr>
        <w:pStyle w:val="a3"/>
      </w:pPr>
    </w:p>
    <w:p w:rsidR="00146C37" w:rsidRDefault="00146C37" w:rsidP="00ED2DB7">
      <w:pPr>
        <w:pStyle w:val="a3"/>
      </w:pPr>
    </w:p>
    <w:p w:rsidR="00395615" w:rsidRDefault="00395615" w:rsidP="00ED2DB7">
      <w:pPr>
        <w:pStyle w:val="a3"/>
      </w:pPr>
    </w:p>
    <w:p w:rsidR="00146C37" w:rsidRDefault="00146C37" w:rsidP="00ED2DB7">
      <w:pPr>
        <w:pStyle w:val="a3"/>
      </w:pPr>
      <w:r>
        <w:t>Рис. 7.</w:t>
      </w:r>
      <w:r w:rsidR="00D14B56">
        <w:t xml:space="preserve"> Церковь Воскресенья на Дебрях.</w:t>
      </w:r>
    </w:p>
    <w:p w:rsidR="00146C37" w:rsidRDefault="00146C37" w:rsidP="00ED2DB7">
      <w:pPr>
        <w:pStyle w:val="a3"/>
      </w:pPr>
      <w:r w:rsidRPr="00146C37">
        <w:rPr>
          <w:noProof/>
        </w:rPr>
        <w:drawing>
          <wp:inline distT="0" distB="0" distL="0" distR="0">
            <wp:extent cx="4581525" cy="2609850"/>
            <wp:effectExtent l="19050" t="0" r="9525" b="0"/>
            <wp:docPr id="27" name="Рисунок 15" descr="kos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s01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C37" w:rsidRDefault="00146C37" w:rsidP="00ED2DB7">
      <w:pPr>
        <w:pStyle w:val="a3"/>
      </w:pPr>
    </w:p>
    <w:p w:rsidR="00146C37" w:rsidRDefault="00146C37" w:rsidP="00ED2DB7">
      <w:pPr>
        <w:pStyle w:val="a3"/>
      </w:pPr>
      <w:r>
        <w:t xml:space="preserve">Рис. 8. </w:t>
      </w:r>
      <w:r w:rsidR="00D14B56">
        <w:t>Музей деревянного зодчества.</w:t>
      </w:r>
    </w:p>
    <w:p w:rsidR="00146C37" w:rsidRDefault="00146C37" w:rsidP="00ED2DB7">
      <w:pPr>
        <w:pStyle w:val="a3"/>
      </w:pPr>
      <w:r w:rsidRPr="00146C37">
        <w:rPr>
          <w:noProof/>
        </w:rPr>
        <w:drawing>
          <wp:inline distT="0" distB="0" distL="0" distR="0">
            <wp:extent cx="2609850" cy="1895475"/>
            <wp:effectExtent l="19050" t="0" r="0" b="0"/>
            <wp:docPr id="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 w:rsidRPr="00146C37">
        <w:rPr>
          <w:noProof/>
        </w:rPr>
        <w:drawing>
          <wp:inline distT="0" distB="0" distL="0" distR="0">
            <wp:extent cx="2533650" cy="1847850"/>
            <wp:effectExtent l="19050" t="0" r="0" b="0"/>
            <wp:docPr id="4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B56" w:rsidRDefault="00D14B56" w:rsidP="00ED2DB7">
      <w:pPr>
        <w:pStyle w:val="a3"/>
      </w:pPr>
    </w:p>
    <w:p w:rsidR="00146C37" w:rsidRDefault="00146C37" w:rsidP="00ED2DB7">
      <w:pPr>
        <w:pStyle w:val="a3"/>
      </w:pPr>
      <w:r>
        <w:t>Рис. 9.</w:t>
      </w:r>
      <w:r w:rsidR="00D14B56">
        <w:t xml:space="preserve"> Церковь Воскресения в Нерехте.</w:t>
      </w:r>
      <w:r>
        <w:t xml:space="preserve">           </w:t>
      </w:r>
    </w:p>
    <w:p w:rsidR="00146C37" w:rsidRDefault="00146C37" w:rsidP="00ED2DB7">
      <w:pPr>
        <w:pStyle w:val="a3"/>
      </w:pPr>
      <w:r>
        <w:t xml:space="preserve">  </w:t>
      </w:r>
      <w:r w:rsidRPr="00146C37">
        <w:rPr>
          <w:noProof/>
        </w:rPr>
        <w:drawing>
          <wp:inline distT="0" distB="0" distL="0" distR="0">
            <wp:extent cx="2152650" cy="2143125"/>
            <wp:effectExtent l="19050" t="0" r="0" b="0"/>
            <wp:docPr id="47" name="Рисунок 1" descr="1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Рисунок 4" descr="130.jp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483" cy="2142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 w:rsidRPr="00146C37">
        <w:rPr>
          <w:noProof/>
        </w:rPr>
        <w:drawing>
          <wp:inline distT="0" distB="0" distL="0" distR="0">
            <wp:extent cx="2828925" cy="2143125"/>
            <wp:effectExtent l="19050" t="0" r="9525" b="0"/>
            <wp:docPr id="48" name="Рисунок 2" descr="d172a72f39bf124cBi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Содержимое 3" descr="d172a72f39bf124cBig.JPG"/>
                    <pic:cNvPicPr>
                      <a:picLocks noGrp="1" noChangeAspect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C37" w:rsidRDefault="00146C37" w:rsidP="00ED2DB7">
      <w:pPr>
        <w:pStyle w:val="a3"/>
      </w:pPr>
      <w:r>
        <w:lastRenderedPageBreak/>
        <w:t>Рис. 10.</w:t>
      </w:r>
    </w:p>
    <w:p w:rsidR="00AE4F81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2495550" cy="2667000"/>
            <wp:effectExtent l="19050" t="0" r="0" b="0"/>
            <wp:docPr id="49" name="Рисунок 3" descr="317_0049030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Содержимое 3" descr="317_0049030b.jpg"/>
                    <pic:cNvPicPr>
                      <a:picLocks noGrp="1" noChangeAspect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AE4F81">
        <w:rPr>
          <w:noProof/>
        </w:rPr>
        <w:drawing>
          <wp:inline distT="0" distB="0" distL="0" distR="0">
            <wp:extent cx="2628900" cy="2695575"/>
            <wp:effectExtent l="19050" t="0" r="0" b="0"/>
            <wp:docPr id="50" name="Рисунок 4" descr="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Рисунок 5" descr="01.jp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710" cy="269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F81" w:rsidRDefault="00AE4F81" w:rsidP="00ED2DB7">
      <w:pPr>
        <w:pStyle w:val="a3"/>
      </w:pPr>
    </w:p>
    <w:p w:rsidR="00AE4F81" w:rsidRDefault="00AE4F81" w:rsidP="00ED2DB7">
      <w:pPr>
        <w:pStyle w:val="a3"/>
      </w:pPr>
      <w:r>
        <w:t>Рис.11.</w:t>
      </w:r>
      <w:r w:rsidR="00D14B56">
        <w:t xml:space="preserve"> заповедник «</w:t>
      </w:r>
      <w:proofErr w:type="spellStart"/>
      <w:r w:rsidR="00D14B56">
        <w:t>Кологривский</w:t>
      </w:r>
      <w:proofErr w:type="spellEnd"/>
      <w:r w:rsidR="00D14B56">
        <w:t xml:space="preserve"> лес».</w:t>
      </w:r>
    </w:p>
    <w:p w:rsidR="00AE4F81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1647825" cy="1590675"/>
            <wp:effectExtent l="19050" t="0" r="9525" b="0"/>
            <wp:docPr id="51" name="Рисунок 1" descr="http://www.ecotravel.ru/img/photogallery/folder5small/med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ecotravel.ru/img/photogallery/folder5small/med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AE4F81">
        <w:rPr>
          <w:noProof/>
        </w:rPr>
        <w:drawing>
          <wp:inline distT="0" distB="0" distL="0" distR="0">
            <wp:extent cx="1676400" cy="1638300"/>
            <wp:effectExtent l="19050" t="0" r="0" b="0"/>
            <wp:docPr id="52" name="Рисунок 3" descr="http://www.ecotravel.ru/img/photogallery/folder10small/prud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cotravel.ru/img/photogallery/folder10small/prud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 w:rsidRPr="00AE4F81">
        <w:rPr>
          <w:noProof/>
        </w:rPr>
        <w:drawing>
          <wp:inline distT="0" distB="0" distL="0" distR="0">
            <wp:extent cx="1628775" cy="1638300"/>
            <wp:effectExtent l="19050" t="0" r="9525" b="0"/>
            <wp:docPr id="53" name="Рисунок 16" descr="0_524af_9ff184a3_X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Рисунок 5" descr="0_524af_9ff184a3_XL.jp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F81" w:rsidRDefault="00AE4F81" w:rsidP="00ED2DB7">
      <w:pPr>
        <w:pStyle w:val="a3"/>
      </w:pPr>
    </w:p>
    <w:p w:rsidR="00AE4F81" w:rsidRDefault="00AE4F81" w:rsidP="00ED2DB7">
      <w:pPr>
        <w:pStyle w:val="a3"/>
      </w:pPr>
      <w:r>
        <w:t xml:space="preserve"> Рис.12.</w:t>
      </w:r>
      <w:r w:rsidR="00D14B56">
        <w:t xml:space="preserve"> </w:t>
      </w:r>
      <w:r w:rsidR="001D6A94">
        <w:t>Ювелирный завод в Красном – на – Волге.</w:t>
      </w:r>
    </w:p>
    <w:p w:rsidR="00AE4F81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2571750" cy="2238375"/>
            <wp:effectExtent l="19050" t="0" r="0" b="0"/>
            <wp:docPr id="54" name="Рисунок 10" descr="zavodi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Содержимое 3" descr="zavodik.jpg"/>
                    <pic:cNvPicPr>
                      <a:picLocks noGrp="1" noChangeAspect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653" cy="2239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Pr="00AE4F81">
        <w:rPr>
          <w:noProof/>
        </w:rPr>
        <w:drawing>
          <wp:inline distT="0" distB="0" distL="0" distR="0">
            <wp:extent cx="2676525" cy="2162175"/>
            <wp:effectExtent l="19050" t="0" r="9525" b="0"/>
            <wp:docPr id="55" name="Рисунок 11" descr="0011-011-Isskustvo-krasnoselskikh-juveliro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Рисунок 4" descr="0011-011-Isskustvo-krasnoselskikh-juvelirov.jp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F81" w:rsidRDefault="00AE4F81" w:rsidP="00ED2DB7">
      <w:pPr>
        <w:pStyle w:val="a3"/>
      </w:pPr>
    </w:p>
    <w:p w:rsidR="00AE4F81" w:rsidRDefault="00AE4F81" w:rsidP="00ED2DB7">
      <w:pPr>
        <w:pStyle w:val="a3"/>
      </w:pPr>
      <w:r>
        <w:lastRenderedPageBreak/>
        <w:t>Рис.13.</w:t>
      </w:r>
      <w:r w:rsidR="001D6A94">
        <w:t xml:space="preserve"> Церковь Богоявления Господня в Красном – на – Волге. </w:t>
      </w:r>
    </w:p>
    <w:p w:rsidR="00AE4F81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3086100" cy="1952625"/>
            <wp:effectExtent l="19050" t="0" r="0" b="0"/>
            <wp:docPr id="56" name="Рисунок 10" descr="церков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церковь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F81" w:rsidRDefault="00AE4F81" w:rsidP="00ED2DB7">
      <w:pPr>
        <w:pStyle w:val="a3"/>
      </w:pPr>
    </w:p>
    <w:p w:rsidR="00AE4F81" w:rsidRDefault="00AE4F81" w:rsidP="00ED2DB7">
      <w:pPr>
        <w:pStyle w:val="a3"/>
      </w:pPr>
    </w:p>
    <w:p w:rsidR="00AE4F81" w:rsidRDefault="00AE4F81" w:rsidP="00ED2DB7">
      <w:pPr>
        <w:pStyle w:val="a3"/>
      </w:pPr>
      <w:r>
        <w:t>Рис.14.</w:t>
      </w:r>
      <w:r w:rsidR="001D6A94">
        <w:t xml:space="preserve"> </w:t>
      </w:r>
      <w:proofErr w:type="spellStart"/>
      <w:r w:rsidR="001D6A94">
        <w:t>Галическое</w:t>
      </w:r>
      <w:proofErr w:type="spellEnd"/>
      <w:r w:rsidR="001D6A94">
        <w:t xml:space="preserve"> озеро (на берегу церковь Введения).</w:t>
      </w:r>
    </w:p>
    <w:p w:rsidR="001D6A94" w:rsidRDefault="001D6A94" w:rsidP="00ED2DB7">
      <w:pPr>
        <w:pStyle w:val="a3"/>
      </w:pPr>
    </w:p>
    <w:p w:rsidR="001D6A94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2800350" cy="2428875"/>
            <wp:effectExtent l="19050" t="0" r="0" b="0"/>
            <wp:docPr id="57" name="Рисунок 12" descr="04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Содержимое 3" descr="04(1).jpg"/>
                    <pic:cNvPicPr>
                      <a:picLocks noGrp="1" noChangeAspect="1"/>
                    </pic:cNvPicPr>
                  </pic:nvPicPr>
                  <pic:blipFill>
                    <a:blip r:embed="rId35" cstate="print"/>
                    <a:srcRect b="6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AE4F81">
        <w:rPr>
          <w:noProof/>
        </w:rPr>
        <w:drawing>
          <wp:inline distT="0" distB="0" distL="0" distR="0">
            <wp:extent cx="2800350" cy="2428875"/>
            <wp:effectExtent l="19050" t="0" r="0" b="0"/>
            <wp:docPr id="5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1D6A94" w:rsidRDefault="001D6A94" w:rsidP="00ED2DB7">
      <w:pPr>
        <w:pStyle w:val="a3"/>
      </w:pPr>
    </w:p>
    <w:p w:rsidR="00AE4F81" w:rsidRDefault="00AE4F81" w:rsidP="00ED2DB7">
      <w:pPr>
        <w:pStyle w:val="a3"/>
      </w:pPr>
      <w:r>
        <w:t>Рис.15.</w:t>
      </w:r>
      <w:r w:rsidR="001D6A94">
        <w:t xml:space="preserve"> Торговые ряды в </w:t>
      </w:r>
      <w:proofErr w:type="gramStart"/>
      <w:r w:rsidR="001D6A94">
        <w:t>г</w:t>
      </w:r>
      <w:proofErr w:type="gramEnd"/>
      <w:r w:rsidR="001D6A94">
        <w:t>. Галиче.</w:t>
      </w:r>
    </w:p>
    <w:p w:rsidR="00AE4F81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2457450" cy="1924050"/>
            <wp:effectExtent l="19050" t="0" r="0" b="0"/>
            <wp:docPr id="59" name="Рисунок 13" descr="IMG_325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Рисунок 4" descr="IMG_32561.jp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</w:t>
      </w:r>
      <w:r w:rsidRPr="00AE4F81">
        <w:rPr>
          <w:noProof/>
        </w:rPr>
        <w:drawing>
          <wp:inline distT="0" distB="0" distL="0" distR="0">
            <wp:extent cx="2324100" cy="1924050"/>
            <wp:effectExtent l="19050" t="0" r="0" b="0"/>
            <wp:docPr id="6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F81" w:rsidRDefault="00AE4F81" w:rsidP="00ED2DB7">
      <w:pPr>
        <w:pStyle w:val="a3"/>
      </w:pPr>
      <w:r>
        <w:lastRenderedPageBreak/>
        <w:t>Рис.16.</w:t>
      </w:r>
      <w:r w:rsidR="001D6A94">
        <w:t xml:space="preserve"> Музей – усадьба А. Н. </w:t>
      </w:r>
      <w:proofErr w:type="gramStart"/>
      <w:r w:rsidR="001D6A94">
        <w:t>островского</w:t>
      </w:r>
      <w:proofErr w:type="gramEnd"/>
      <w:r w:rsidR="001D6A94">
        <w:t xml:space="preserve"> в </w:t>
      </w:r>
      <w:proofErr w:type="spellStart"/>
      <w:r w:rsidR="001D6A94">
        <w:t>Щелыково</w:t>
      </w:r>
      <w:proofErr w:type="spellEnd"/>
      <w:r w:rsidR="001D6A94">
        <w:t xml:space="preserve"> Островский район.</w:t>
      </w:r>
    </w:p>
    <w:p w:rsidR="001D6A94" w:rsidRDefault="001D6A94" w:rsidP="00ED2DB7">
      <w:pPr>
        <w:pStyle w:val="a3"/>
      </w:pPr>
    </w:p>
    <w:p w:rsidR="00AE4F81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2543175" cy="2047875"/>
            <wp:effectExtent l="19050" t="0" r="9525" b="0"/>
            <wp:docPr id="61" name="Рисунок 18" descr="I:\Историко-краеведческий путеводитель 2\островское. щелыково\голубой д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Историко-краеведческий путеводитель 2\островское. щелыково\голубой дом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AE4F81">
        <w:rPr>
          <w:noProof/>
        </w:rPr>
        <w:drawing>
          <wp:inline distT="0" distB="0" distL="0" distR="0">
            <wp:extent cx="2543175" cy="2047875"/>
            <wp:effectExtent l="19050" t="0" r="9525" b="0"/>
            <wp:docPr id="62" name="Рисунок 19" descr="I:\Историко-краеведческий путеводитель 2\островское. щелыково\дом Островс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Историко-краеведческий путеводитель 2\островское. щелыково\дом Островского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F81" w:rsidRDefault="00AE4F81" w:rsidP="00ED2DB7">
      <w:pPr>
        <w:pStyle w:val="a3"/>
      </w:pPr>
    </w:p>
    <w:p w:rsidR="00AE4F81" w:rsidRPr="00ED2DB7" w:rsidRDefault="00AE4F81" w:rsidP="00ED2DB7">
      <w:pPr>
        <w:pStyle w:val="a3"/>
      </w:pPr>
      <w:r w:rsidRPr="00AE4F81">
        <w:rPr>
          <w:noProof/>
        </w:rPr>
        <w:drawing>
          <wp:inline distT="0" distB="0" distL="0" distR="0">
            <wp:extent cx="2495550" cy="1971675"/>
            <wp:effectExtent l="19050" t="0" r="0" b="0"/>
            <wp:docPr id="63" name="Рисунок 20" descr="I:\Историко-краеведческий путеводитель 2\островское. щелыково\могилы семьи Островск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Историко-краеведческий путеводитель 2\островское. щелыково\могилы семьи Островского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Pr="00AE4F81">
        <w:rPr>
          <w:noProof/>
        </w:rPr>
        <w:drawing>
          <wp:inline distT="0" distB="0" distL="0" distR="0">
            <wp:extent cx="2667000" cy="1971675"/>
            <wp:effectExtent l="19050" t="0" r="0" b="0"/>
            <wp:docPr id="64" name="Рисунок 21" descr="I:\Историко-краеведческий путеводитель 2\островское. щелыково\памятник Островскому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Историко-краеведческий путеводитель 2\островское. щелыково\памятник Островскому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4F81" w:rsidRPr="00ED2DB7" w:rsidSect="002D5508">
      <w:pgSz w:w="11906" w:h="16838"/>
      <w:pgMar w:top="1276" w:right="850" w:bottom="851" w:left="1701" w:header="708" w:footer="708" w:gutter="0"/>
      <w:pgNumType w:start="15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693BA8"/>
    <w:multiLevelType w:val="hybridMultilevel"/>
    <w:tmpl w:val="291095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6B45187"/>
    <w:multiLevelType w:val="hybridMultilevel"/>
    <w:tmpl w:val="8ADCA71C"/>
    <w:lvl w:ilvl="0" w:tplc="81622994">
      <w:start w:val="1"/>
      <w:numFmt w:val="decimal"/>
      <w:lvlText w:val="%1."/>
      <w:lvlJc w:val="left"/>
      <w:pPr>
        <w:ind w:left="644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3DCA2FE8"/>
    <w:multiLevelType w:val="hybridMultilevel"/>
    <w:tmpl w:val="48F2EB5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18B3687"/>
    <w:multiLevelType w:val="hybridMultilevel"/>
    <w:tmpl w:val="887ED05A"/>
    <w:lvl w:ilvl="0" w:tplc="452E7142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B06AB2"/>
    <w:multiLevelType w:val="hybridMultilevel"/>
    <w:tmpl w:val="A8F66ED6"/>
    <w:lvl w:ilvl="0" w:tplc="B5226C1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84D6F0B"/>
    <w:multiLevelType w:val="hybridMultilevel"/>
    <w:tmpl w:val="798EB4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BDD198A"/>
    <w:multiLevelType w:val="hybridMultilevel"/>
    <w:tmpl w:val="E830052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7F9976C9"/>
    <w:multiLevelType w:val="hybridMultilevel"/>
    <w:tmpl w:val="98F44F0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6"/>
  </w:num>
  <w:num w:numId="7">
    <w:abstractNumId w:val="7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D7048"/>
    <w:rsid w:val="00002509"/>
    <w:rsid w:val="00002EBC"/>
    <w:rsid w:val="00146C37"/>
    <w:rsid w:val="001D6A94"/>
    <w:rsid w:val="002A7821"/>
    <w:rsid w:val="002D5508"/>
    <w:rsid w:val="00395615"/>
    <w:rsid w:val="004C544D"/>
    <w:rsid w:val="004E6296"/>
    <w:rsid w:val="00594F0F"/>
    <w:rsid w:val="0071021D"/>
    <w:rsid w:val="007123A3"/>
    <w:rsid w:val="007609F8"/>
    <w:rsid w:val="0089516A"/>
    <w:rsid w:val="008D7048"/>
    <w:rsid w:val="008F7C21"/>
    <w:rsid w:val="00941367"/>
    <w:rsid w:val="009606E4"/>
    <w:rsid w:val="009A3DC4"/>
    <w:rsid w:val="009F0768"/>
    <w:rsid w:val="009F09F2"/>
    <w:rsid w:val="00A543DD"/>
    <w:rsid w:val="00A678F6"/>
    <w:rsid w:val="00AE4F81"/>
    <w:rsid w:val="00B41359"/>
    <w:rsid w:val="00C121BA"/>
    <w:rsid w:val="00C17274"/>
    <w:rsid w:val="00C45A00"/>
    <w:rsid w:val="00C71AB5"/>
    <w:rsid w:val="00CF2875"/>
    <w:rsid w:val="00D14B56"/>
    <w:rsid w:val="00D14EB7"/>
    <w:rsid w:val="00DC1363"/>
    <w:rsid w:val="00E57479"/>
    <w:rsid w:val="00ED2D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16A"/>
  </w:style>
  <w:style w:type="paragraph" w:styleId="2">
    <w:name w:val="heading 2"/>
    <w:basedOn w:val="a"/>
    <w:link w:val="20"/>
    <w:uiPriority w:val="9"/>
    <w:qFormat/>
    <w:rsid w:val="00E5747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D70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D70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7048"/>
    <w:rPr>
      <w:rFonts w:ascii="Tahoma" w:hAnsi="Tahoma" w:cs="Tahoma"/>
      <w:sz w:val="16"/>
      <w:szCs w:val="16"/>
    </w:rPr>
  </w:style>
  <w:style w:type="character" w:styleId="a6">
    <w:name w:val="Strong"/>
    <w:basedOn w:val="a0"/>
    <w:qFormat/>
    <w:rsid w:val="00002509"/>
    <w:rPr>
      <w:b/>
      <w:bCs/>
    </w:rPr>
  </w:style>
  <w:style w:type="paragraph" w:styleId="a7">
    <w:name w:val="List Paragraph"/>
    <w:basedOn w:val="a"/>
    <w:uiPriority w:val="34"/>
    <w:qFormat/>
    <w:rsid w:val="00941367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9A3DC4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E5747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pple-style-span">
    <w:name w:val="apple-style-span"/>
    <w:basedOn w:val="a0"/>
    <w:rsid w:val="0071021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98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6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39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7" Type="http://schemas.openxmlformats.org/officeDocument/2006/relationships/image" Target="media/image1.gif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javascript:GetImage('/img/photogallery/folder10/prud.jpg',800,526,'&#1055;&#1088;&#1091;&#1076;');" TargetMode="External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hyperlink" Target="http://pulssana.ru/sanatorii-kostromskaya-obl.html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scmen.kmtn.ru/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yperlink" Target="javascript:GetImage('/img/photogallery/folder5/med.jpg',800,600,'&#1052;&#1077;&#1076;&#1074;&#1077;&#1076;&#1100;');" TargetMode="External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403956-B500-40EF-8E01-9C8B7466BD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</Pages>
  <Words>3629</Words>
  <Characters>20690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2012-03-01T06:55:00Z</cp:lastPrinted>
  <dcterms:created xsi:type="dcterms:W3CDTF">2011-12-18T09:49:00Z</dcterms:created>
  <dcterms:modified xsi:type="dcterms:W3CDTF">2012-03-01T06:59:00Z</dcterms:modified>
</cp:coreProperties>
</file>